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22FD058" w14:textId="77777777" w:rsidR="00E264D0" w:rsidRDefault="00E264D0" w:rsidP="007A665E">
      <w:bookmarkStart w:id="0" w:name="h.35ps3645xaso" w:colFirst="0" w:colLast="0"/>
      <w:bookmarkStart w:id="1" w:name="_GoBack"/>
      <w:bookmarkEnd w:id="0"/>
      <w:bookmarkEnd w:id="1"/>
    </w:p>
    <w:p w14:paraId="6F5887D3" w14:textId="77777777" w:rsidR="00E264D0" w:rsidRDefault="00E264D0" w:rsidP="007A665E">
      <w:bookmarkStart w:id="2" w:name="h.135vwe6291r9" w:colFirst="0" w:colLast="0"/>
      <w:bookmarkEnd w:id="2"/>
    </w:p>
    <w:p w14:paraId="325F8AE9" w14:textId="77777777" w:rsidR="00E264D0" w:rsidRDefault="00E264D0" w:rsidP="007A665E">
      <w:bookmarkStart w:id="3" w:name="h.pf0se3xhjn6v" w:colFirst="0" w:colLast="0"/>
      <w:bookmarkEnd w:id="3"/>
    </w:p>
    <w:p w14:paraId="1660DDCB" w14:textId="77777777" w:rsidR="007A665E" w:rsidRDefault="007A665E" w:rsidP="007A665E"/>
    <w:p w14:paraId="1D2983B9" w14:textId="77777777" w:rsidR="007A665E" w:rsidRPr="007A665E" w:rsidRDefault="007A665E" w:rsidP="007A665E"/>
    <w:p w14:paraId="5CAF14EA" w14:textId="77777777" w:rsidR="00E264D0" w:rsidRDefault="00E264D0" w:rsidP="007A665E">
      <w:bookmarkStart w:id="4" w:name="h.xucdx4qiws5s" w:colFirst="0" w:colLast="0"/>
      <w:bookmarkEnd w:id="4"/>
    </w:p>
    <w:p w14:paraId="43C24480" w14:textId="77777777" w:rsidR="00E264D0" w:rsidRDefault="00E264D0" w:rsidP="007A665E">
      <w:bookmarkStart w:id="5" w:name="h.huy9ufkx7rqx" w:colFirst="0" w:colLast="0"/>
      <w:bookmarkEnd w:id="5"/>
    </w:p>
    <w:p w14:paraId="0ECAC722" w14:textId="77777777" w:rsidR="007A665E" w:rsidRDefault="007A665E" w:rsidP="007A665E"/>
    <w:p w14:paraId="144614A8" w14:textId="77777777" w:rsidR="007A665E" w:rsidRDefault="007A665E" w:rsidP="007A665E"/>
    <w:p w14:paraId="5F933870" w14:textId="77777777" w:rsidR="007A665E" w:rsidRDefault="007A665E" w:rsidP="007A665E"/>
    <w:p w14:paraId="2DE8FE80" w14:textId="77777777" w:rsidR="007A665E" w:rsidRDefault="007A665E" w:rsidP="007A665E"/>
    <w:p w14:paraId="5E7837DC" w14:textId="77777777" w:rsidR="007A665E" w:rsidRDefault="007A665E" w:rsidP="007A665E"/>
    <w:p w14:paraId="4503D813" w14:textId="77777777" w:rsidR="007A665E" w:rsidRDefault="007A665E" w:rsidP="007A665E"/>
    <w:p w14:paraId="3F8532FC" w14:textId="77777777" w:rsidR="007A665E" w:rsidRDefault="007A665E" w:rsidP="007A665E"/>
    <w:p w14:paraId="7401BE77" w14:textId="77777777" w:rsidR="007A665E" w:rsidRDefault="007A665E" w:rsidP="007A665E"/>
    <w:p w14:paraId="01F4E208" w14:textId="77777777" w:rsidR="00E264D0" w:rsidRDefault="00E264D0">
      <w:pPr>
        <w:pStyle w:val="Normal1"/>
        <w:jc w:val="right"/>
      </w:pPr>
    </w:p>
    <w:p w14:paraId="2A8FF7B1" w14:textId="77777777" w:rsidR="00E264D0" w:rsidRDefault="007A665E">
      <w:pPr>
        <w:pStyle w:val="Normal1"/>
        <w:jc w:val="right"/>
      </w:pPr>
      <w:r>
        <w:rPr>
          <w:b/>
          <w:sz w:val="48"/>
          <w:szCs w:val="48"/>
        </w:rPr>
        <w:t>Vejledning i brug af</w:t>
      </w:r>
    </w:p>
    <w:p w14:paraId="701E1046" w14:textId="77777777" w:rsidR="00E264D0" w:rsidRDefault="007A665E">
      <w:pPr>
        <w:pStyle w:val="Normal1"/>
        <w:jc w:val="right"/>
      </w:pPr>
      <w:r>
        <w:rPr>
          <w:b/>
          <w:sz w:val="36"/>
          <w:szCs w:val="36"/>
        </w:rPr>
        <w:t xml:space="preserve"> </w:t>
      </w:r>
    </w:p>
    <w:p w14:paraId="4C634F81" w14:textId="781A1330" w:rsidR="00E264D0" w:rsidRDefault="007A665E">
      <w:pPr>
        <w:pStyle w:val="Normal1"/>
        <w:jc w:val="right"/>
        <w:rPr>
          <w:b/>
          <w:sz w:val="36"/>
          <w:szCs w:val="36"/>
        </w:rPr>
      </w:pPr>
      <w:r>
        <w:rPr>
          <w:b/>
          <w:sz w:val="36"/>
          <w:szCs w:val="36"/>
        </w:rPr>
        <w:t>DK-LOM 1.</w:t>
      </w:r>
      <w:r w:rsidR="00735BC4">
        <w:rPr>
          <w:b/>
          <w:sz w:val="36"/>
          <w:szCs w:val="36"/>
        </w:rPr>
        <w:t>1</w:t>
      </w:r>
      <w:r>
        <w:rPr>
          <w:b/>
          <w:sz w:val="36"/>
          <w:szCs w:val="36"/>
        </w:rPr>
        <w:t xml:space="preserve"> Metadata Applikations Profil</w:t>
      </w:r>
    </w:p>
    <w:p w14:paraId="096D9F00" w14:textId="77777777" w:rsidR="003F4170" w:rsidRDefault="003F4170">
      <w:pPr>
        <w:pStyle w:val="Normal1"/>
        <w:jc w:val="right"/>
        <w:rPr>
          <w:b/>
          <w:sz w:val="36"/>
          <w:szCs w:val="36"/>
        </w:rPr>
      </w:pPr>
    </w:p>
    <w:p w14:paraId="522E18A4" w14:textId="77777777" w:rsidR="00A53900" w:rsidRDefault="00A53900">
      <w:pPr>
        <w:pStyle w:val="Normal1"/>
        <w:rPr>
          <w:b/>
          <w:sz w:val="28"/>
          <w:szCs w:val="28"/>
        </w:rPr>
      </w:pPr>
    </w:p>
    <w:p w14:paraId="4D743321" w14:textId="77777777" w:rsidR="00A53900" w:rsidRDefault="00A53900">
      <w:pPr>
        <w:pStyle w:val="Normal1"/>
        <w:rPr>
          <w:b/>
          <w:sz w:val="28"/>
          <w:szCs w:val="28"/>
        </w:rPr>
      </w:pPr>
    </w:p>
    <w:p w14:paraId="7ADB7255" w14:textId="77777777" w:rsidR="00E264D0" w:rsidRDefault="00E264D0">
      <w:pPr>
        <w:pStyle w:val="Normal1"/>
      </w:pPr>
    </w:p>
    <w:p w14:paraId="4FBE24D5" w14:textId="77777777" w:rsidR="007A665E" w:rsidRDefault="007A665E">
      <w:pPr>
        <w:pStyle w:val="Normal1"/>
      </w:pPr>
    </w:p>
    <w:p w14:paraId="4C97E641" w14:textId="77777777" w:rsidR="007A665E" w:rsidRDefault="007A665E">
      <w:pPr>
        <w:pStyle w:val="Normal1"/>
      </w:pPr>
    </w:p>
    <w:p w14:paraId="7A693482" w14:textId="77777777" w:rsidR="007A665E" w:rsidRDefault="007A665E">
      <w:pPr>
        <w:pStyle w:val="Normal1"/>
      </w:pPr>
    </w:p>
    <w:p w14:paraId="31106AD2" w14:textId="77777777" w:rsidR="007A665E" w:rsidRDefault="007A665E">
      <w:pPr>
        <w:pStyle w:val="Normal1"/>
      </w:pPr>
    </w:p>
    <w:p w14:paraId="5DDEBD0C" w14:textId="77777777" w:rsidR="007A665E" w:rsidRDefault="007A665E">
      <w:pPr>
        <w:pStyle w:val="Normal1"/>
      </w:pPr>
    </w:p>
    <w:p w14:paraId="45076F7E" w14:textId="77777777" w:rsidR="007A665E" w:rsidRDefault="007A665E">
      <w:pPr>
        <w:pStyle w:val="Normal1"/>
      </w:pPr>
    </w:p>
    <w:p w14:paraId="494D1176" w14:textId="77777777" w:rsidR="00E264D0" w:rsidRDefault="00E264D0">
      <w:pPr>
        <w:pStyle w:val="Normal1"/>
      </w:pPr>
    </w:p>
    <w:p w14:paraId="2CA3A9CB" w14:textId="6BF2F2FC" w:rsidR="007A665E" w:rsidRDefault="007A665E" w:rsidP="007A665E">
      <w:pPr>
        <w:pStyle w:val="Normal1"/>
        <w:jc w:val="right"/>
      </w:pPr>
      <w:r>
        <w:rPr>
          <w:b/>
        </w:rPr>
        <w:t>Version:</w:t>
      </w:r>
      <w:r>
        <w:t xml:space="preserve"> 1.</w:t>
      </w:r>
      <w:r w:rsidR="00A263F2">
        <w:t>1</w:t>
      </w:r>
    </w:p>
    <w:p w14:paraId="1DB5A6FE" w14:textId="33BFDA3C" w:rsidR="00E264D0" w:rsidRDefault="007A665E" w:rsidP="007A665E">
      <w:pPr>
        <w:pStyle w:val="Normal1"/>
        <w:jc w:val="right"/>
      </w:pPr>
      <w:r>
        <w:rPr>
          <w:b/>
        </w:rPr>
        <w:t>Dato:</w:t>
      </w:r>
      <w:r>
        <w:t xml:space="preserve"> </w:t>
      </w:r>
      <w:r w:rsidR="00CC2FB9">
        <w:t>9</w:t>
      </w:r>
      <w:r>
        <w:t>. januar 201</w:t>
      </w:r>
      <w:r w:rsidR="00A263F2">
        <w:t>7</w:t>
      </w:r>
      <w:r>
        <w:br w:type="page"/>
      </w:r>
    </w:p>
    <w:p w14:paraId="5CD4145F" w14:textId="77777777" w:rsidR="00E264D0" w:rsidRDefault="00E264D0">
      <w:pPr>
        <w:pStyle w:val="Normal1"/>
        <w:jc w:val="right"/>
      </w:pPr>
    </w:p>
    <w:p w14:paraId="4F1E5FE5" w14:textId="77777777" w:rsidR="00E264D0" w:rsidRPr="007A665E" w:rsidRDefault="007A665E">
      <w:pPr>
        <w:pStyle w:val="Normal1"/>
        <w:rPr>
          <w:sz w:val="40"/>
          <w:szCs w:val="40"/>
        </w:rPr>
      </w:pPr>
      <w:r w:rsidRPr="007A665E">
        <w:rPr>
          <w:sz w:val="40"/>
          <w:szCs w:val="40"/>
        </w:rPr>
        <w:t>Indholdsfortegnelse:</w:t>
      </w:r>
    </w:p>
    <w:p w14:paraId="5B51B6CC" w14:textId="77777777" w:rsidR="00E264D0" w:rsidRDefault="00E264D0" w:rsidP="007A665E">
      <w:pPr>
        <w:pStyle w:val="Normal1"/>
      </w:pPr>
    </w:p>
    <w:p w14:paraId="35A3C477" w14:textId="77777777" w:rsidR="00F52D55" w:rsidRPr="00C754EF" w:rsidRDefault="007A665E">
      <w:pPr>
        <w:pStyle w:val="TOC1"/>
        <w:tabs>
          <w:tab w:val="left" w:pos="440"/>
          <w:tab w:val="right" w:leader="dot" w:pos="9019"/>
        </w:tabs>
        <w:rPr>
          <w:rFonts w:asciiTheme="minorHAnsi" w:eastAsiaTheme="minorEastAsia" w:hAnsiTheme="minorHAnsi" w:cstheme="minorBidi"/>
          <w:noProof/>
          <w:color w:val="auto"/>
          <w:sz w:val="24"/>
          <w:szCs w:val="24"/>
          <w:lang w:eastAsia="en-GB"/>
        </w:rPr>
      </w:pPr>
      <w:r>
        <w:fldChar w:fldCharType="begin"/>
      </w:r>
      <w:r>
        <w:instrText xml:space="preserve"> TOC \o "1-3" </w:instrText>
      </w:r>
      <w:r>
        <w:fldChar w:fldCharType="separate"/>
      </w:r>
      <w:r w:rsidR="00F52D55">
        <w:rPr>
          <w:noProof/>
        </w:rPr>
        <w:t>1</w:t>
      </w:r>
      <w:r w:rsidR="00F52D55" w:rsidRPr="00C754EF">
        <w:rPr>
          <w:rFonts w:asciiTheme="minorHAnsi" w:eastAsiaTheme="minorEastAsia" w:hAnsiTheme="minorHAnsi" w:cstheme="minorBidi"/>
          <w:noProof/>
          <w:color w:val="auto"/>
          <w:sz w:val="24"/>
          <w:szCs w:val="24"/>
          <w:lang w:eastAsia="en-GB"/>
        </w:rPr>
        <w:tab/>
      </w:r>
      <w:r w:rsidR="00F52D55">
        <w:rPr>
          <w:noProof/>
        </w:rPr>
        <w:t>Målgruppe for vejledning</w:t>
      </w:r>
      <w:r w:rsidR="00F52D55">
        <w:rPr>
          <w:noProof/>
        </w:rPr>
        <w:tab/>
      </w:r>
      <w:r w:rsidR="00F52D55">
        <w:rPr>
          <w:noProof/>
        </w:rPr>
        <w:fldChar w:fldCharType="begin"/>
      </w:r>
      <w:r w:rsidR="00F52D55">
        <w:rPr>
          <w:noProof/>
        </w:rPr>
        <w:instrText xml:space="preserve"> PAGEREF _Toc470077895 \h </w:instrText>
      </w:r>
      <w:r w:rsidR="00F52D55">
        <w:rPr>
          <w:noProof/>
        </w:rPr>
      </w:r>
      <w:r w:rsidR="00F52D55">
        <w:rPr>
          <w:noProof/>
        </w:rPr>
        <w:fldChar w:fldCharType="separate"/>
      </w:r>
      <w:r w:rsidR="00393E58">
        <w:rPr>
          <w:noProof/>
        </w:rPr>
        <w:t>2</w:t>
      </w:r>
      <w:r w:rsidR="00F52D55">
        <w:rPr>
          <w:noProof/>
        </w:rPr>
        <w:fldChar w:fldCharType="end"/>
      </w:r>
    </w:p>
    <w:p w14:paraId="66B4DB5A" w14:textId="77777777" w:rsidR="00F52D55" w:rsidRPr="00C754EF" w:rsidRDefault="00F52D55">
      <w:pPr>
        <w:pStyle w:val="TOC1"/>
        <w:tabs>
          <w:tab w:val="left" w:pos="440"/>
          <w:tab w:val="right" w:leader="dot" w:pos="9019"/>
        </w:tabs>
        <w:rPr>
          <w:rFonts w:asciiTheme="minorHAnsi" w:eastAsiaTheme="minorEastAsia" w:hAnsiTheme="minorHAnsi" w:cstheme="minorBidi"/>
          <w:noProof/>
          <w:color w:val="auto"/>
          <w:sz w:val="24"/>
          <w:szCs w:val="24"/>
          <w:lang w:eastAsia="en-GB"/>
        </w:rPr>
      </w:pPr>
      <w:r>
        <w:rPr>
          <w:noProof/>
        </w:rPr>
        <w:t>2</w:t>
      </w:r>
      <w:r w:rsidRPr="00C754EF">
        <w:rPr>
          <w:rFonts w:asciiTheme="minorHAnsi" w:eastAsiaTheme="minorEastAsia" w:hAnsiTheme="minorHAnsi" w:cstheme="minorBidi"/>
          <w:noProof/>
          <w:color w:val="auto"/>
          <w:sz w:val="24"/>
          <w:szCs w:val="24"/>
          <w:lang w:eastAsia="en-GB"/>
        </w:rPr>
        <w:tab/>
      </w:r>
      <w:r>
        <w:rPr>
          <w:noProof/>
        </w:rPr>
        <w:t>Baggrund for DK-LOM</w:t>
      </w:r>
      <w:r>
        <w:rPr>
          <w:noProof/>
        </w:rPr>
        <w:tab/>
      </w:r>
      <w:r>
        <w:rPr>
          <w:noProof/>
        </w:rPr>
        <w:fldChar w:fldCharType="begin"/>
      </w:r>
      <w:r>
        <w:rPr>
          <w:noProof/>
        </w:rPr>
        <w:instrText xml:space="preserve"> PAGEREF _Toc470077897 \h </w:instrText>
      </w:r>
      <w:r>
        <w:rPr>
          <w:noProof/>
        </w:rPr>
      </w:r>
      <w:r>
        <w:rPr>
          <w:noProof/>
        </w:rPr>
        <w:fldChar w:fldCharType="separate"/>
      </w:r>
      <w:r w:rsidR="00393E58">
        <w:rPr>
          <w:noProof/>
        </w:rPr>
        <w:t>2</w:t>
      </w:r>
      <w:r>
        <w:rPr>
          <w:noProof/>
        </w:rPr>
        <w:fldChar w:fldCharType="end"/>
      </w:r>
    </w:p>
    <w:p w14:paraId="434FE888" w14:textId="77777777" w:rsidR="00F52D55" w:rsidRPr="00C754EF" w:rsidRDefault="00F52D55">
      <w:pPr>
        <w:pStyle w:val="TOC1"/>
        <w:tabs>
          <w:tab w:val="left" w:pos="440"/>
          <w:tab w:val="right" w:leader="dot" w:pos="9019"/>
        </w:tabs>
        <w:rPr>
          <w:rFonts w:asciiTheme="minorHAnsi" w:eastAsiaTheme="minorEastAsia" w:hAnsiTheme="minorHAnsi" w:cstheme="minorBidi"/>
          <w:noProof/>
          <w:color w:val="auto"/>
          <w:sz w:val="24"/>
          <w:szCs w:val="24"/>
          <w:lang w:eastAsia="en-GB"/>
        </w:rPr>
      </w:pPr>
      <w:r>
        <w:rPr>
          <w:noProof/>
        </w:rPr>
        <w:t>3</w:t>
      </w:r>
      <w:r w:rsidRPr="00C754EF">
        <w:rPr>
          <w:rFonts w:asciiTheme="minorHAnsi" w:eastAsiaTheme="minorEastAsia" w:hAnsiTheme="minorHAnsi" w:cstheme="minorBidi"/>
          <w:noProof/>
          <w:color w:val="auto"/>
          <w:sz w:val="24"/>
          <w:szCs w:val="24"/>
          <w:lang w:eastAsia="en-GB"/>
        </w:rPr>
        <w:tab/>
      </w:r>
      <w:r>
        <w:rPr>
          <w:noProof/>
        </w:rPr>
        <w:t>Forventet anvendelse</w:t>
      </w:r>
      <w:r>
        <w:rPr>
          <w:noProof/>
        </w:rPr>
        <w:tab/>
      </w:r>
      <w:r>
        <w:rPr>
          <w:noProof/>
        </w:rPr>
        <w:fldChar w:fldCharType="begin"/>
      </w:r>
      <w:r>
        <w:rPr>
          <w:noProof/>
        </w:rPr>
        <w:instrText xml:space="preserve"> PAGEREF _Toc470077898 \h </w:instrText>
      </w:r>
      <w:r>
        <w:rPr>
          <w:noProof/>
        </w:rPr>
      </w:r>
      <w:r>
        <w:rPr>
          <w:noProof/>
        </w:rPr>
        <w:fldChar w:fldCharType="separate"/>
      </w:r>
      <w:r w:rsidR="00393E58">
        <w:rPr>
          <w:noProof/>
        </w:rPr>
        <w:t>3</w:t>
      </w:r>
      <w:r>
        <w:rPr>
          <w:noProof/>
        </w:rPr>
        <w:fldChar w:fldCharType="end"/>
      </w:r>
    </w:p>
    <w:p w14:paraId="6B988544" w14:textId="77777777" w:rsidR="00F52D55" w:rsidRPr="00C754EF" w:rsidRDefault="00F52D55">
      <w:pPr>
        <w:pStyle w:val="TOC1"/>
        <w:tabs>
          <w:tab w:val="left" w:pos="440"/>
          <w:tab w:val="right" w:leader="dot" w:pos="9019"/>
        </w:tabs>
        <w:rPr>
          <w:rFonts w:asciiTheme="minorHAnsi" w:eastAsiaTheme="minorEastAsia" w:hAnsiTheme="minorHAnsi" w:cstheme="minorBidi"/>
          <w:noProof/>
          <w:color w:val="auto"/>
          <w:sz w:val="24"/>
          <w:szCs w:val="24"/>
          <w:lang w:eastAsia="en-GB"/>
        </w:rPr>
      </w:pPr>
      <w:r>
        <w:rPr>
          <w:noProof/>
        </w:rPr>
        <w:t>4</w:t>
      </w:r>
      <w:r w:rsidRPr="00C754EF">
        <w:rPr>
          <w:rFonts w:asciiTheme="minorHAnsi" w:eastAsiaTheme="minorEastAsia" w:hAnsiTheme="minorHAnsi" w:cstheme="minorBidi"/>
          <w:noProof/>
          <w:color w:val="auto"/>
          <w:sz w:val="24"/>
          <w:szCs w:val="24"/>
          <w:lang w:eastAsia="en-GB"/>
        </w:rPr>
        <w:tab/>
      </w:r>
      <w:r>
        <w:rPr>
          <w:noProof/>
        </w:rPr>
        <w:t>Introduktion til profil, eksempel og XML skemaer</w:t>
      </w:r>
      <w:r>
        <w:rPr>
          <w:noProof/>
        </w:rPr>
        <w:tab/>
      </w:r>
      <w:r>
        <w:rPr>
          <w:noProof/>
        </w:rPr>
        <w:fldChar w:fldCharType="begin"/>
      </w:r>
      <w:r>
        <w:rPr>
          <w:noProof/>
        </w:rPr>
        <w:instrText xml:space="preserve"> PAGEREF _Toc470077899 \h </w:instrText>
      </w:r>
      <w:r>
        <w:rPr>
          <w:noProof/>
        </w:rPr>
      </w:r>
      <w:r>
        <w:rPr>
          <w:noProof/>
        </w:rPr>
        <w:fldChar w:fldCharType="separate"/>
      </w:r>
      <w:r w:rsidR="00393E58">
        <w:rPr>
          <w:noProof/>
        </w:rPr>
        <w:t>3</w:t>
      </w:r>
      <w:r>
        <w:rPr>
          <w:noProof/>
        </w:rPr>
        <w:fldChar w:fldCharType="end"/>
      </w:r>
    </w:p>
    <w:p w14:paraId="553D7611" w14:textId="77777777" w:rsidR="00F52D55" w:rsidRPr="00C754EF" w:rsidRDefault="00F52D55">
      <w:pPr>
        <w:pStyle w:val="TOC2"/>
        <w:tabs>
          <w:tab w:val="left" w:pos="880"/>
          <w:tab w:val="right" w:leader="dot" w:pos="9019"/>
        </w:tabs>
        <w:rPr>
          <w:rFonts w:asciiTheme="minorHAnsi" w:eastAsiaTheme="minorEastAsia" w:hAnsiTheme="minorHAnsi" w:cstheme="minorBidi"/>
          <w:noProof/>
          <w:color w:val="auto"/>
          <w:sz w:val="24"/>
          <w:szCs w:val="24"/>
          <w:lang w:eastAsia="en-GB"/>
        </w:rPr>
      </w:pPr>
      <w:r>
        <w:rPr>
          <w:noProof/>
        </w:rPr>
        <w:t>4.1</w:t>
      </w:r>
      <w:r w:rsidRPr="00C754EF">
        <w:rPr>
          <w:rFonts w:asciiTheme="minorHAnsi" w:eastAsiaTheme="minorEastAsia" w:hAnsiTheme="minorHAnsi" w:cstheme="minorBidi"/>
          <w:noProof/>
          <w:color w:val="auto"/>
          <w:sz w:val="24"/>
          <w:szCs w:val="24"/>
          <w:lang w:eastAsia="en-GB"/>
        </w:rPr>
        <w:tab/>
      </w:r>
      <w:r>
        <w:rPr>
          <w:noProof/>
        </w:rPr>
        <w:t>Generel elementet</w:t>
      </w:r>
      <w:r>
        <w:rPr>
          <w:noProof/>
        </w:rPr>
        <w:tab/>
      </w:r>
      <w:r>
        <w:rPr>
          <w:noProof/>
        </w:rPr>
        <w:fldChar w:fldCharType="begin"/>
      </w:r>
      <w:r>
        <w:rPr>
          <w:noProof/>
        </w:rPr>
        <w:instrText xml:space="preserve"> PAGEREF _Toc470077900 \h </w:instrText>
      </w:r>
      <w:r>
        <w:rPr>
          <w:noProof/>
        </w:rPr>
      </w:r>
      <w:r>
        <w:rPr>
          <w:noProof/>
        </w:rPr>
        <w:fldChar w:fldCharType="separate"/>
      </w:r>
      <w:r w:rsidR="00393E58">
        <w:rPr>
          <w:noProof/>
        </w:rPr>
        <w:t>4</w:t>
      </w:r>
      <w:r>
        <w:rPr>
          <w:noProof/>
        </w:rPr>
        <w:fldChar w:fldCharType="end"/>
      </w:r>
    </w:p>
    <w:p w14:paraId="31E74776" w14:textId="77777777" w:rsidR="00F52D55" w:rsidRPr="00C754EF" w:rsidRDefault="00F52D55">
      <w:pPr>
        <w:pStyle w:val="TOC2"/>
        <w:tabs>
          <w:tab w:val="left" w:pos="880"/>
          <w:tab w:val="right" w:leader="dot" w:pos="9019"/>
        </w:tabs>
        <w:rPr>
          <w:rFonts w:asciiTheme="minorHAnsi" w:eastAsiaTheme="minorEastAsia" w:hAnsiTheme="minorHAnsi" w:cstheme="minorBidi"/>
          <w:noProof/>
          <w:color w:val="auto"/>
          <w:sz w:val="24"/>
          <w:szCs w:val="24"/>
          <w:lang w:eastAsia="en-GB"/>
        </w:rPr>
      </w:pPr>
      <w:r>
        <w:rPr>
          <w:noProof/>
        </w:rPr>
        <w:t>4.2</w:t>
      </w:r>
      <w:r w:rsidRPr="00C754EF">
        <w:rPr>
          <w:rFonts w:asciiTheme="minorHAnsi" w:eastAsiaTheme="minorEastAsia" w:hAnsiTheme="minorHAnsi" w:cstheme="minorBidi"/>
          <w:noProof/>
          <w:color w:val="auto"/>
          <w:sz w:val="24"/>
          <w:szCs w:val="24"/>
          <w:lang w:eastAsia="en-GB"/>
        </w:rPr>
        <w:tab/>
      </w:r>
      <w:r>
        <w:rPr>
          <w:noProof/>
        </w:rPr>
        <w:t>LifeCycle elementet</w:t>
      </w:r>
      <w:r>
        <w:rPr>
          <w:noProof/>
        </w:rPr>
        <w:tab/>
      </w:r>
      <w:r>
        <w:rPr>
          <w:noProof/>
        </w:rPr>
        <w:fldChar w:fldCharType="begin"/>
      </w:r>
      <w:r>
        <w:rPr>
          <w:noProof/>
        </w:rPr>
        <w:instrText xml:space="preserve"> PAGEREF _Toc470077907 \h </w:instrText>
      </w:r>
      <w:r>
        <w:rPr>
          <w:noProof/>
        </w:rPr>
      </w:r>
      <w:r>
        <w:rPr>
          <w:noProof/>
        </w:rPr>
        <w:fldChar w:fldCharType="separate"/>
      </w:r>
      <w:r w:rsidR="00393E58">
        <w:rPr>
          <w:noProof/>
        </w:rPr>
        <w:t>5</w:t>
      </w:r>
      <w:r>
        <w:rPr>
          <w:noProof/>
        </w:rPr>
        <w:fldChar w:fldCharType="end"/>
      </w:r>
    </w:p>
    <w:p w14:paraId="10AD592E" w14:textId="77777777" w:rsidR="00F52D55" w:rsidRPr="00C754EF" w:rsidRDefault="00F52D55">
      <w:pPr>
        <w:pStyle w:val="TOC2"/>
        <w:tabs>
          <w:tab w:val="left" w:pos="880"/>
          <w:tab w:val="right" w:leader="dot" w:pos="9019"/>
        </w:tabs>
        <w:rPr>
          <w:rFonts w:asciiTheme="minorHAnsi" w:eastAsiaTheme="minorEastAsia" w:hAnsiTheme="minorHAnsi" w:cstheme="minorBidi"/>
          <w:noProof/>
          <w:color w:val="auto"/>
          <w:sz w:val="24"/>
          <w:szCs w:val="24"/>
          <w:lang w:eastAsia="en-GB"/>
        </w:rPr>
      </w:pPr>
      <w:r>
        <w:rPr>
          <w:noProof/>
        </w:rPr>
        <w:t>4.3</w:t>
      </w:r>
      <w:r w:rsidRPr="00C754EF">
        <w:rPr>
          <w:rFonts w:asciiTheme="minorHAnsi" w:eastAsiaTheme="minorEastAsia" w:hAnsiTheme="minorHAnsi" w:cstheme="minorBidi"/>
          <w:noProof/>
          <w:color w:val="auto"/>
          <w:sz w:val="24"/>
          <w:szCs w:val="24"/>
          <w:lang w:eastAsia="en-GB"/>
        </w:rPr>
        <w:tab/>
      </w:r>
      <w:r>
        <w:rPr>
          <w:noProof/>
        </w:rPr>
        <w:t>metaMetadata elementet</w:t>
      </w:r>
      <w:r>
        <w:rPr>
          <w:noProof/>
        </w:rPr>
        <w:tab/>
      </w:r>
      <w:r>
        <w:rPr>
          <w:noProof/>
        </w:rPr>
        <w:fldChar w:fldCharType="begin"/>
      </w:r>
      <w:r>
        <w:rPr>
          <w:noProof/>
        </w:rPr>
        <w:instrText xml:space="preserve"> PAGEREF _Toc470077908 \h </w:instrText>
      </w:r>
      <w:r>
        <w:rPr>
          <w:noProof/>
        </w:rPr>
      </w:r>
      <w:r>
        <w:rPr>
          <w:noProof/>
        </w:rPr>
        <w:fldChar w:fldCharType="separate"/>
      </w:r>
      <w:r w:rsidR="00393E58">
        <w:rPr>
          <w:noProof/>
        </w:rPr>
        <w:t>6</w:t>
      </w:r>
      <w:r>
        <w:rPr>
          <w:noProof/>
        </w:rPr>
        <w:fldChar w:fldCharType="end"/>
      </w:r>
    </w:p>
    <w:p w14:paraId="6542EEFC"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4.4</w:t>
      </w:r>
      <w:r>
        <w:rPr>
          <w:rFonts w:asciiTheme="minorHAnsi" w:eastAsiaTheme="minorEastAsia" w:hAnsiTheme="minorHAnsi" w:cstheme="minorBidi"/>
          <w:noProof/>
          <w:color w:val="auto"/>
          <w:sz w:val="24"/>
          <w:szCs w:val="24"/>
          <w:lang w:val="en-GB" w:eastAsia="en-GB"/>
        </w:rPr>
        <w:tab/>
      </w:r>
      <w:r w:rsidRPr="00C754EF">
        <w:rPr>
          <w:noProof/>
          <w:lang w:val="en-GB"/>
        </w:rPr>
        <w:t>Technical elementet</w:t>
      </w:r>
      <w:r w:rsidRPr="00C754EF">
        <w:rPr>
          <w:noProof/>
          <w:lang w:val="en-GB"/>
        </w:rPr>
        <w:tab/>
      </w:r>
      <w:r>
        <w:rPr>
          <w:noProof/>
        </w:rPr>
        <w:fldChar w:fldCharType="begin"/>
      </w:r>
      <w:r w:rsidRPr="00C754EF">
        <w:rPr>
          <w:noProof/>
          <w:lang w:val="en-GB"/>
        </w:rPr>
        <w:instrText xml:space="preserve"> PAGEREF _Toc470077910 \h </w:instrText>
      </w:r>
      <w:r>
        <w:rPr>
          <w:noProof/>
        </w:rPr>
      </w:r>
      <w:r>
        <w:rPr>
          <w:noProof/>
        </w:rPr>
        <w:fldChar w:fldCharType="separate"/>
      </w:r>
      <w:r w:rsidR="00393E58">
        <w:rPr>
          <w:noProof/>
          <w:lang w:val="en-GB"/>
        </w:rPr>
        <w:t>7</w:t>
      </w:r>
      <w:r>
        <w:rPr>
          <w:noProof/>
        </w:rPr>
        <w:fldChar w:fldCharType="end"/>
      </w:r>
    </w:p>
    <w:p w14:paraId="53D71901"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4.5</w:t>
      </w:r>
      <w:r>
        <w:rPr>
          <w:rFonts w:asciiTheme="minorHAnsi" w:eastAsiaTheme="minorEastAsia" w:hAnsiTheme="minorHAnsi" w:cstheme="minorBidi"/>
          <w:noProof/>
          <w:color w:val="auto"/>
          <w:sz w:val="24"/>
          <w:szCs w:val="24"/>
          <w:lang w:val="en-GB" w:eastAsia="en-GB"/>
        </w:rPr>
        <w:tab/>
      </w:r>
      <w:r w:rsidRPr="00C754EF">
        <w:rPr>
          <w:noProof/>
          <w:lang w:val="en-GB"/>
        </w:rPr>
        <w:t>Education elementet</w:t>
      </w:r>
      <w:r w:rsidRPr="00C754EF">
        <w:rPr>
          <w:noProof/>
          <w:lang w:val="en-GB"/>
        </w:rPr>
        <w:tab/>
      </w:r>
      <w:r>
        <w:rPr>
          <w:noProof/>
        </w:rPr>
        <w:fldChar w:fldCharType="begin"/>
      </w:r>
      <w:r w:rsidRPr="00C754EF">
        <w:rPr>
          <w:noProof/>
          <w:lang w:val="en-GB"/>
        </w:rPr>
        <w:instrText xml:space="preserve"> PAGEREF _Toc470077911 \h </w:instrText>
      </w:r>
      <w:r>
        <w:rPr>
          <w:noProof/>
        </w:rPr>
      </w:r>
      <w:r>
        <w:rPr>
          <w:noProof/>
        </w:rPr>
        <w:fldChar w:fldCharType="separate"/>
      </w:r>
      <w:r w:rsidR="00393E58">
        <w:rPr>
          <w:noProof/>
          <w:lang w:val="en-GB"/>
        </w:rPr>
        <w:t>8</w:t>
      </w:r>
      <w:r>
        <w:rPr>
          <w:noProof/>
        </w:rPr>
        <w:fldChar w:fldCharType="end"/>
      </w:r>
    </w:p>
    <w:p w14:paraId="7DE724EF"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4.6</w:t>
      </w:r>
      <w:r>
        <w:rPr>
          <w:rFonts w:asciiTheme="minorHAnsi" w:eastAsiaTheme="minorEastAsia" w:hAnsiTheme="minorHAnsi" w:cstheme="minorBidi"/>
          <w:noProof/>
          <w:color w:val="auto"/>
          <w:sz w:val="24"/>
          <w:szCs w:val="24"/>
          <w:lang w:val="en-GB" w:eastAsia="en-GB"/>
        </w:rPr>
        <w:tab/>
      </w:r>
      <w:r w:rsidRPr="00C754EF">
        <w:rPr>
          <w:noProof/>
          <w:lang w:val="en-GB"/>
        </w:rPr>
        <w:t>Rights elementet</w:t>
      </w:r>
      <w:r w:rsidRPr="00C754EF">
        <w:rPr>
          <w:noProof/>
          <w:lang w:val="en-GB"/>
        </w:rPr>
        <w:tab/>
      </w:r>
      <w:r>
        <w:rPr>
          <w:noProof/>
        </w:rPr>
        <w:fldChar w:fldCharType="begin"/>
      </w:r>
      <w:r w:rsidRPr="00C754EF">
        <w:rPr>
          <w:noProof/>
          <w:lang w:val="en-GB"/>
        </w:rPr>
        <w:instrText xml:space="preserve"> PAGEREF _Toc470077912 \h </w:instrText>
      </w:r>
      <w:r>
        <w:rPr>
          <w:noProof/>
        </w:rPr>
      </w:r>
      <w:r>
        <w:rPr>
          <w:noProof/>
        </w:rPr>
        <w:fldChar w:fldCharType="separate"/>
      </w:r>
      <w:r w:rsidR="00393E58">
        <w:rPr>
          <w:noProof/>
          <w:lang w:val="en-GB"/>
        </w:rPr>
        <w:t>9</w:t>
      </w:r>
      <w:r>
        <w:rPr>
          <w:noProof/>
        </w:rPr>
        <w:fldChar w:fldCharType="end"/>
      </w:r>
    </w:p>
    <w:p w14:paraId="2780E268"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4.7</w:t>
      </w:r>
      <w:r>
        <w:rPr>
          <w:rFonts w:asciiTheme="minorHAnsi" w:eastAsiaTheme="minorEastAsia" w:hAnsiTheme="minorHAnsi" w:cstheme="minorBidi"/>
          <w:noProof/>
          <w:color w:val="auto"/>
          <w:sz w:val="24"/>
          <w:szCs w:val="24"/>
          <w:lang w:val="en-GB" w:eastAsia="en-GB"/>
        </w:rPr>
        <w:tab/>
      </w:r>
      <w:r w:rsidRPr="00C754EF">
        <w:rPr>
          <w:noProof/>
          <w:lang w:val="en-GB"/>
        </w:rPr>
        <w:t>Relation elementet</w:t>
      </w:r>
      <w:r w:rsidRPr="00C754EF">
        <w:rPr>
          <w:noProof/>
          <w:lang w:val="en-GB"/>
        </w:rPr>
        <w:tab/>
      </w:r>
      <w:r>
        <w:rPr>
          <w:noProof/>
        </w:rPr>
        <w:fldChar w:fldCharType="begin"/>
      </w:r>
      <w:r w:rsidRPr="00C754EF">
        <w:rPr>
          <w:noProof/>
          <w:lang w:val="en-GB"/>
        </w:rPr>
        <w:instrText xml:space="preserve"> PAGEREF _Toc470077913 \h </w:instrText>
      </w:r>
      <w:r>
        <w:rPr>
          <w:noProof/>
        </w:rPr>
      </w:r>
      <w:r>
        <w:rPr>
          <w:noProof/>
        </w:rPr>
        <w:fldChar w:fldCharType="separate"/>
      </w:r>
      <w:r w:rsidR="00393E58">
        <w:rPr>
          <w:noProof/>
          <w:lang w:val="en-GB"/>
        </w:rPr>
        <w:t>9</w:t>
      </w:r>
      <w:r>
        <w:rPr>
          <w:noProof/>
        </w:rPr>
        <w:fldChar w:fldCharType="end"/>
      </w:r>
    </w:p>
    <w:p w14:paraId="167A73BE"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4.8</w:t>
      </w:r>
      <w:r>
        <w:rPr>
          <w:rFonts w:asciiTheme="minorHAnsi" w:eastAsiaTheme="minorEastAsia" w:hAnsiTheme="minorHAnsi" w:cstheme="minorBidi"/>
          <w:noProof/>
          <w:color w:val="auto"/>
          <w:sz w:val="24"/>
          <w:szCs w:val="24"/>
          <w:lang w:val="en-GB" w:eastAsia="en-GB"/>
        </w:rPr>
        <w:tab/>
      </w:r>
      <w:r w:rsidRPr="00C754EF">
        <w:rPr>
          <w:noProof/>
          <w:lang w:val="en-GB"/>
        </w:rPr>
        <w:t>Annotation element</w:t>
      </w:r>
      <w:r w:rsidRPr="00C754EF">
        <w:rPr>
          <w:noProof/>
          <w:lang w:val="en-GB"/>
        </w:rPr>
        <w:tab/>
      </w:r>
      <w:r>
        <w:rPr>
          <w:noProof/>
        </w:rPr>
        <w:fldChar w:fldCharType="begin"/>
      </w:r>
      <w:r w:rsidRPr="00C754EF">
        <w:rPr>
          <w:noProof/>
          <w:lang w:val="en-GB"/>
        </w:rPr>
        <w:instrText xml:space="preserve"> PAGEREF _Toc470077914 \h </w:instrText>
      </w:r>
      <w:r>
        <w:rPr>
          <w:noProof/>
        </w:rPr>
      </w:r>
      <w:r>
        <w:rPr>
          <w:noProof/>
        </w:rPr>
        <w:fldChar w:fldCharType="separate"/>
      </w:r>
      <w:r w:rsidR="00393E58">
        <w:rPr>
          <w:noProof/>
          <w:lang w:val="en-GB"/>
        </w:rPr>
        <w:t>10</w:t>
      </w:r>
      <w:r>
        <w:rPr>
          <w:noProof/>
        </w:rPr>
        <w:fldChar w:fldCharType="end"/>
      </w:r>
    </w:p>
    <w:p w14:paraId="72B71032" w14:textId="77777777" w:rsidR="00F52D55" w:rsidRDefault="00F52D55">
      <w:pPr>
        <w:pStyle w:val="TOC2"/>
        <w:tabs>
          <w:tab w:val="left" w:pos="880"/>
          <w:tab w:val="right" w:leader="dot" w:pos="9019"/>
        </w:tabs>
        <w:rPr>
          <w:rFonts w:asciiTheme="minorHAnsi" w:eastAsiaTheme="minorEastAsia" w:hAnsiTheme="minorHAnsi" w:cstheme="minorBidi"/>
          <w:noProof/>
          <w:color w:val="auto"/>
          <w:sz w:val="24"/>
          <w:szCs w:val="24"/>
          <w:lang w:val="en-GB" w:eastAsia="en-GB"/>
        </w:rPr>
      </w:pPr>
      <w:r w:rsidRPr="00C754EF">
        <w:rPr>
          <w:noProof/>
          <w:lang w:val="en-GB"/>
        </w:rPr>
        <w:t>4.9</w:t>
      </w:r>
      <w:r>
        <w:rPr>
          <w:rFonts w:asciiTheme="minorHAnsi" w:eastAsiaTheme="minorEastAsia" w:hAnsiTheme="minorHAnsi" w:cstheme="minorBidi"/>
          <w:noProof/>
          <w:color w:val="auto"/>
          <w:sz w:val="24"/>
          <w:szCs w:val="24"/>
          <w:lang w:val="en-GB" w:eastAsia="en-GB"/>
        </w:rPr>
        <w:tab/>
      </w:r>
      <w:r w:rsidRPr="00C754EF">
        <w:rPr>
          <w:noProof/>
          <w:lang w:val="en-GB"/>
        </w:rPr>
        <w:t>Classification element</w:t>
      </w:r>
      <w:r w:rsidRPr="00C754EF">
        <w:rPr>
          <w:noProof/>
          <w:lang w:val="en-GB"/>
        </w:rPr>
        <w:tab/>
      </w:r>
      <w:r>
        <w:rPr>
          <w:noProof/>
        </w:rPr>
        <w:fldChar w:fldCharType="begin"/>
      </w:r>
      <w:r w:rsidRPr="00C754EF">
        <w:rPr>
          <w:noProof/>
          <w:lang w:val="en-GB"/>
        </w:rPr>
        <w:instrText xml:space="preserve"> PAGEREF _Toc470077915 \h </w:instrText>
      </w:r>
      <w:r>
        <w:rPr>
          <w:noProof/>
        </w:rPr>
      </w:r>
      <w:r>
        <w:rPr>
          <w:noProof/>
        </w:rPr>
        <w:fldChar w:fldCharType="separate"/>
      </w:r>
      <w:r w:rsidR="00393E58">
        <w:rPr>
          <w:noProof/>
          <w:lang w:val="en-GB"/>
        </w:rPr>
        <w:t>10</w:t>
      </w:r>
      <w:r>
        <w:rPr>
          <w:noProof/>
        </w:rPr>
        <w:fldChar w:fldCharType="end"/>
      </w:r>
    </w:p>
    <w:p w14:paraId="30FEA590" w14:textId="77777777" w:rsidR="00E264D0" w:rsidRPr="00A263F2" w:rsidRDefault="007A665E">
      <w:pPr>
        <w:pStyle w:val="Normal1"/>
        <w:rPr>
          <w:lang w:val="en-GB"/>
        </w:rPr>
      </w:pPr>
      <w:r>
        <w:fldChar w:fldCharType="end"/>
      </w:r>
    </w:p>
    <w:p w14:paraId="2247F3C5" w14:textId="346B2EC9" w:rsidR="00EB0663" w:rsidRDefault="007A665E" w:rsidP="004176FC">
      <w:pPr>
        <w:pStyle w:val="Heading1"/>
      </w:pPr>
      <w:bookmarkStart w:id="6" w:name="h.islb0ic6qocu" w:colFirst="0" w:colLast="0"/>
      <w:bookmarkStart w:id="7" w:name="_Toc470077895"/>
      <w:bookmarkEnd w:id="6"/>
      <w:r w:rsidRPr="00EB0663">
        <w:t>Målgruppe</w:t>
      </w:r>
      <w:r w:rsidRPr="007A665E">
        <w:t xml:space="preserve"> for vejledning</w:t>
      </w:r>
      <w:bookmarkEnd w:id="7"/>
    </w:p>
    <w:p w14:paraId="773CBD0F" w14:textId="010663D9" w:rsidR="00960A87" w:rsidRDefault="007A665E">
      <w:pPr>
        <w:pStyle w:val="Normal1"/>
      </w:pPr>
      <w:r>
        <w:t>Målgruppen for denne vejledning er IT-arkitekter og programmører</w:t>
      </w:r>
      <w:r w:rsidR="000B0D23">
        <w:t>,</w:t>
      </w:r>
      <w:r>
        <w:t xml:space="preserve"> som skal udvikle løsninger</w:t>
      </w:r>
      <w:r w:rsidR="00192B8E">
        <w:t xml:space="preserve">, der </w:t>
      </w:r>
      <w:r w:rsidR="00960A87">
        <w:t xml:space="preserve">udveksler og anvender </w:t>
      </w:r>
      <w:r w:rsidR="000B0D23">
        <w:t xml:space="preserve">DK-LOM </w:t>
      </w:r>
      <w:r w:rsidR="00CB0454">
        <w:t xml:space="preserve">XML </w:t>
      </w:r>
      <w:r w:rsidR="000B0D23">
        <w:t>instanser</w:t>
      </w:r>
      <w:r>
        <w:t>.</w:t>
      </w:r>
      <w:r w:rsidR="00D37792">
        <w:t xml:space="preserve"> Vejled</w:t>
      </w:r>
      <w:r w:rsidR="00CB0454">
        <w:t xml:space="preserve">ningen beskriver </w:t>
      </w:r>
      <w:r w:rsidR="00D37792">
        <w:t>mapningen f</w:t>
      </w:r>
      <w:r w:rsidR="00CB0454">
        <w:t>ra DK-LOM til XML</w:t>
      </w:r>
      <w:r w:rsidR="00960A87">
        <w:t>, og herunder</w:t>
      </w:r>
      <w:r w:rsidR="00B12DD3">
        <w:t xml:space="preserve"> forskellige problemstillinger vedrørende</w:t>
      </w:r>
      <w:r w:rsidR="00960A87">
        <w:t xml:space="preserve"> XML </w:t>
      </w:r>
      <w:r w:rsidR="00CB0454">
        <w:t>strukturen i</w:t>
      </w:r>
      <w:r w:rsidR="00960A87">
        <w:t>n</w:t>
      </w:r>
      <w:r w:rsidR="00CB0454">
        <w:t>denfor de enkelte LOM hovedelementer.</w:t>
      </w:r>
    </w:p>
    <w:p w14:paraId="0B9FD3A5" w14:textId="77777777" w:rsidR="003F4170" w:rsidRDefault="003F4170">
      <w:pPr>
        <w:pStyle w:val="Normal1"/>
      </w:pPr>
    </w:p>
    <w:p w14:paraId="167D84AB" w14:textId="62240E94" w:rsidR="00192B8E" w:rsidRDefault="00192B8E" w:rsidP="00192B8E">
      <w:pPr>
        <w:pStyle w:val="Normal1"/>
      </w:pPr>
      <w:r>
        <w:t xml:space="preserve">Som supplement til vejledningen </w:t>
      </w:r>
      <w:r w:rsidR="0016290E">
        <w:t>findes bilaget ”DK-LOM vokabular specifikation.pdf”</w:t>
      </w:r>
      <w:r>
        <w:t>, der s</w:t>
      </w:r>
      <w:r w:rsidR="00960A87">
        <w:t>pecificere</w:t>
      </w:r>
      <w:r>
        <w:t>r</w:t>
      </w:r>
      <w:r w:rsidR="00960A87">
        <w:t xml:space="preserve"> betydningen af de enkelte DK-LOM vokabularelementer</w:t>
      </w:r>
      <w:r>
        <w:t>.</w:t>
      </w:r>
    </w:p>
    <w:p w14:paraId="159A4255" w14:textId="64152573" w:rsidR="00E264D0" w:rsidRDefault="007A665E">
      <w:pPr>
        <w:pStyle w:val="Heading1"/>
      </w:pPr>
      <w:bookmarkStart w:id="8" w:name="_Toc470010419"/>
      <w:bookmarkStart w:id="9" w:name="_Toc470077222"/>
      <w:bookmarkStart w:id="10" w:name="_Toc470077896"/>
      <w:bookmarkStart w:id="11" w:name="h.e5ecxx88z9bi" w:colFirst="0" w:colLast="0"/>
      <w:bookmarkStart w:id="12" w:name="_Toc470077897"/>
      <w:bookmarkEnd w:id="8"/>
      <w:bookmarkEnd w:id="9"/>
      <w:bookmarkEnd w:id="10"/>
      <w:bookmarkEnd w:id="11"/>
      <w:r>
        <w:t>Baggrund for DK-LOM</w:t>
      </w:r>
      <w:bookmarkEnd w:id="12"/>
    </w:p>
    <w:p w14:paraId="59EF7478" w14:textId="5C36CE1F" w:rsidR="00E264D0" w:rsidRDefault="007A665E">
      <w:pPr>
        <w:pStyle w:val="Normal1"/>
      </w:pPr>
      <w:r>
        <w:t>DK-LOM er en dansk applikationsprofil af “IEEE Standard for Learning Object Metadata - 1484.12.1” (fremover benævnt LOM v1.0).</w:t>
      </w:r>
    </w:p>
    <w:p w14:paraId="52540545" w14:textId="77777777" w:rsidR="00E264D0" w:rsidRDefault="007A665E">
      <w:pPr>
        <w:pStyle w:val="Normal1"/>
      </w:pPr>
      <w:r>
        <w:t xml:space="preserve"> </w:t>
      </w:r>
    </w:p>
    <w:p w14:paraId="7C5B148F" w14:textId="4135042F" w:rsidR="00E264D0" w:rsidRDefault="007A665E">
      <w:pPr>
        <w:pStyle w:val="Normal1"/>
      </w:pPr>
      <w:r>
        <w:t>Et læringsobjekt defineres som et digitalt eller ikke-digitalt objekt, der kan anvendes til læring, undervisning eller uddannelse. Den danske applikationsprofil DK-LOM er i overensstemmelse med LOM v1.0 standarden og optimeret til danske forhold. Optimeringen består i anvendelse af danske vokabularer, udvidelse af felter vedr</w:t>
      </w:r>
      <w:r w:rsidR="00060C23">
        <w:t>ørende</w:t>
      </w:r>
      <w:r>
        <w:t xml:space="preserve"> specielle danske forhold samt regler for hvilke metadata som er obligatoriske.</w:t>
      </w:r>
    </w:p>
    <w:p w14:paraId="4D30B2C0" w14:textId="1C503B5B" w:rsidR="00E264D0" w:rsidRDefault="007A665E">
      <w:pPr>
        <w:pStyle w:val="Normal1"/>
      </w:pPr>
      <w:r>
        <w:t xml:space="preserve">Initiativet til specificering af DK-LOM kommer fra den fællesoffentlige standardiseringsgruppe under “Brugerportalsinitiativet for grundskoler og dagtilbud”, repræsenteret ved ”Styrelsen for It og Læring” under </w:t>
      </w:r>
      <w:r w:rsidR="009F0216">
        <w:t>Undervisningsministeriet</w:t>
      </w:r>
      <w:r>
        <w:t xml:space="preserve"> (STIL) samt KL.</w:t>
      </w:r>
    </w:p>
    <w:p w14:paraId="604652E1" w14:textId="77777777" w:rsidR="00E264D0" w:rsidRDefault="007A665E">
      <w:pPr>
        <w:pStyle w:val="Normal1"/>
      </w:pPr>
      <w:r>
        <w:t>Målet har været at specificere en generel dansk LOM profil, som ikke begrænser sig til STIL’s og KL’s ressort, men derimod en dansk LOM profil som potentielt kan anvendes inden for alle offentlige og private lærings-, undervisnings- og uddannelsessektorer i Danmark.</w:t>
      </w:r>
    </w:p>
    <w:p w14:paraId="04E6677F" w14:textId="77777777" w:rsidR="00E264D0" w:rsidRDefault="007A665E">
      <w:pPr>
        <w:pStyle w:val="Heading1"/>
      </w:pPr>
      <w:bookmarkStart w:id="13" w:name="h.5t9a8nlfb092" w:colFirst="0" w:colLast="0"/>
      <w:bookmarkStart w:id="14" w:name="_Toc470077898"/>
      <w:bookmarkEnd w:id="13"/>
      <w:r>
        <w:lastRenderedPageBreak/>
        <w:t>Forventet anvendelse</w:t>
      </w:r>
      <w:bookmarkEnd w:id="14"/>
    </w:p>
    <w:p w14:paraId="161D19E1" w14:textId="77777777" w:rsidR="00E264D0" w:rsidRDefault="007A665E">
      <w:pPr>
        <w:pStyle w:val="Normal1"/>
      </w:pPr>
      <w:r>
        <w:t>Metadata for et læringsobjekt beskriver relevante egenskaber ved læringsobjektet, som kan anvendes når læringsobjektet skal fremsøges, udveksles, evalueres og anskaffes. Af relevante egenskaber kan nævnes læringsobjektets titel, formål, ophav, læringsmæssige indhold, målgruppe samt tekniske forudsætninger.</w:t>
      </w:r>
    </w:p>
    <w:p w14:paraId="75767CB1" w14:textId="77777777" w:rsidR="00E264D0" w:rsidRDefault="00E264D0">
      <w:pPr>
        <w:pStyle w:val="Normal1"/>
      </w:pPr>
    </w:p>
    <w:p w14:paraId="5D9A75BB" w14:textId="19E0299E" w:rsidR="00E264D0" w:rsidRDefault="00F97141">
      <w:pPr>
        <w:pStyle w:val="Normal1"/>
      </w:pPr>
      <w:r>
        <w:t xml:space="preserve">Formålet med LOM instanser </w:t>
      </w:r>
      <w:r w:rsidR="007A665E">
        <w:t>er tilsvarende formålet med at beskrive en bog på et bibliotek via et kartotekskort. Et kartotek med kartotekskort anvendes til</w:t>
      </w:r>
      <w:r>
        <w:t xml:space="preserve"> søgning</w:t>
      </w:r>
      <w:r w:rsidR="007A665E">
        <w:t xml:space="preserve"> efter en </w:t>
      </w:r>
      <w:r>
        <w:t>specifik</w:t>
      </w:r>
      <w:r w:rsidR="007A665E">
        <w:t xml:space="preserve"> bog på et bibliotek</w:t>
      </w:r>
      <w:r>
        <w:t>,</w:t>
      </w:r>
      <w:r w:rsidR="007A665E">
        <w:t xml:space="preserve"> eller søg</w:t>
      </w:r>
      <w:r>
        <w:t>ning</w:t>
      </w:r>
      <w:r w:rsidR="007A665E">
        <w:t xml:space="preserve"> efter hvad bi</w:t>
      </w:r>
      <w:r>
        <w:t>blioteket har af bø</w:t>
      </w:r>
      <w:r w:rsidR="007A665E">
        <w:t xml:space="preserve">ger indenfor et bestemt emne eller af en bestemt forfatter. Endeligt kan </w:t>
      </w:r>
      <w:r>
        <w:t xml:space="preserve">brugeren ud fra </w:t>
      </w:r>
      <w:r w:rsidR="007A665E">
        <w:t>kartotekskortet vurdere bog</w:t>
      </w:r>
      <w:r>
        <w:t>en</w:t>
      </w:r>
      <w:r w:rsidR="007A665E">
        <w:t>s relevans, uden at brugeren behøver at stå med bogen i hånden. Vurderingen laves på baggrund af kartotekskortets beskrivelse af bogens emne, forfatter og indhold.</w:t>
      </w:r>
    </w:p>
    <w:p w14:paraId="09A36246" w14:textId="77777777" w:rsidR="00E264D0" w:rsidRDefault="00E264D0">
      <w:pPr>
        <w:pStyle w:val="Normal1"/>
      </w:pPr>
    </w:p>
    <w:p w14:paraId="5BFDDB03" w14:textId="0543D9B9" w:rsidR="00E264D0" w:rsidRDefault="002551C3">
      <w:pPr>
        <w:pStyle w:val="Normal1"/>
      </w:pPr>
      <w:r>
        <w:t xml:space="preserve">Et </w:t>
      </w:r>
      <w:r w:rsidR="007A665E">
        <w:t xml:space="preserve">LOM objekt kan importeres i søgesystemer indeholdende andre LOM objekter. Fx centrale søgesystemer som </w:t>
      </w:r>
      <w:hyperlink r:id="rId8">
        <w:r w:rsidR="009F0216">
          <w:rPr>
            <w:color w:val="1155CC"/>
            <w:u w:val="single"/>
          </w:rPr>
          <w:t>M</w:t>
        </w:r>
        <w:r w:rsidR="009F0216" w:rsidRPr="00EF5856">
          <w:rPr>
            <w:color w:val="1155CC"/>
            <w:u w:val="single"/>
          </w:rPr>
          <w:t>aterialeplatformen</w:t>
        </w:r>
      </w:hyperlink>
      <w:r w:rsidR="009F0216" w:rsidRPr="002D4550">
        <w:rPr>
          <w:color w:val="1155CC"/>
          <w:u w:val="single"/>
          <w:vertAlign w:val="superscript"/>
        </w:rPr>
        <w:t>®</w:t>
      </w:r>
      <w:r w:rsidR="009F0216" w:rsidRPr="00EF5856">
        <w:t xml:space="preserve"> </w:t>
      </w:r>
      <w:r w:rsidR="007A665E">
        <w:t>eller søgesystemer i regi af lokale organisationers læringsplatforme.</w:t>
      </w:r>
    </w:p>
    <w:p w14:paraId="34C7FC26" w14:textId="77777777" w:rsidR="00E264D0" w:rsidRDefault="007A665E">
      <w:pPr>
        <w:pStyle w:val="Normal1"/>
      </w:pPr>
      <w:r>
        <w:t>LOM objektet anvendes desuden i forbindelse med DK-Cartridge profilen, som beskriver et distributionsformat for digital læringsindhold. Med DK-Cartridge er det muligt at eksportere læringsindhold (fx læringsforløb) fra en læringsplatform og importere det i en anden læringsplatform. I denne sammenhæng anvendes LOM objektets til at beskrive indholdet af DK-Cartridge distributionsformatet.</w:t>
      </w:r>
    </w:p>
    <w:p w14:paraId="77211385" w14:textId="29EE46EF" w:rsidR="00E264D0" w:rsidRDefault="007A665E">
      <w:pPr>
        <w:pStyle w:val="Heading1"/>
      </w:pPr>
      <w:bookmarkStart w:id="15" w:name="h.64lixbntmaxg" w:colFirst="0" w:colLast="0"/>
      <w:bookmarkStart w:id="16" w:name="_Toc470077899"/>
      <w:bookmarkEnd w:id="15"/>
      <w:r>
        <w:t>Introduktion til profil, eksempel og XML s</w:t>
      </w:r>
      <w:r w:rsidR="00AF482A">
        <w:t>k</w:t>
      </w:r>
      <w:r>
        <w:t>ema</w:t>
      </w:r>
      <w:r w:rsidR="00AF482A">
        <w:t>er</w:t>
      </w:r>
      <w:bookmarkEnd w:id="16"/>
    </w:p>
    <w:p w14:paraId="4AF6CDBA" w14:textId="688F5D49" w:rsidR="00E264D0" w:rsidRDefault="007A665E">
      <w:pPr>
        <w:pStyle w:val="Normal1"/>
      </w:pPr>
      <w:r>
        <w:t>Til DK-LOM 1.</w:t>
      </w:r>
      <w:r w:rsidR="0001159C">
        <w:t>1</w:t>
      </w:r>
      <w:r>
        <w:t xml:space="preserve"> </w:t>
      </w:r>
      <w:r w:rsidR="002551C3">
        <w:t xml:space="preserve">profilen </w:t>
      </w:r>
      <w:r>
        <w:t xml:space="preserve">er der udarbejdet to XML skemaer, som anvendes til validering af en </w:t>
      </w:r>
      <w:r w:rsidR="002551C3">
        <w:t>DK-</w:t>
      </w:r>
      <w:r>
        <w:t xml:space="preserve">LOM </w:t>
      </w:r>
      <w:r w:rsidR="002551C3">
        <w:t xml:space="preserve">XML </w:t>
      </w:r>
      <w:r>
        <w:t>instans</w:t>
      </w:r>
      <w:r w:rsidR="006D2591">
        <w:t xml:space="preserve">. Desuden er der udarbejdet </w:t>
      </w:r>
      <w:r>
        <w:t xml:space="preserve">et eksempel på en </w:t>
      </w:r>
      <w:r w:rsidR="002551C3">
        <w:t>DK-</w:t>
      </w:r>
      <w:r>
        <w:t>LOM instans</w:t>
      </w:r>
      <w:r w:rsidR="006D2591">
        <w:t>:</w:t>
      </w:r>
      <w:r w:rsidR="002551C3">
        <w:t xml:space="preserve"> </w:t>
      </w:r>
    </w:p>
    <w:p w14:paraId="4357494F" w14:textId="1E4B8EFC" w:rsidR="00C7524B" w:rsidRDefault="00C7524B" w:rsidP="00C754EF">
      <w:pPr>
        <w:pStyle w:val="Normal1"/>
      </w:pPr>
    </w:p>
    <w:p w14:paraId="3ED14631" w14:textId="540B797E" w:rsidR="006D2591" w:rsidRDefault="006D2591" w:rsidP="002551C3">
      <w:pPr>
        <w:pStyle w:val="Normal1"/>
        <w:numPr>
          <w:ilvl w:val="0"/>
          <w:numId w:val="7"/>
        </w:numPr>
      </w:pPr>
      <w:r>
        <w:t>“DK-LOM-v1.1.xsd” – Det primære XML Shema for DK-LOM XML</w:t>
      </w:r>
    </w:p>
    <w:p w14:paraId="782B4E20" w14:textId="67081F2E" w:rsidR="002551C3" w:rsidRDefault="002551C3" w:rsidP="002551C3">
      <w:pPr>
        <w:pStyle w:val="Normal1"/>
        <w:numPr>
          <w:ilvl w:val="0"/>
          <w:numId w:val="7"/>
        </w:numPr>
      </w:pPr>
      <w:r>
        <w:t>“DK-LOM-Extension-v1.</w:t>
      </w:r>
      <w:r w:rsidR="0001159C">
        <w:t>1</w:t>
      </w:r>
      <w:r>
        <w:t>.xsd”</w:t>
      </w:r>
      <w:r w:rsidR="00AF482A">
        <w:t xml:space="preserve"> </w:t>
      </w:r>
      <w:r w:rsidR="006D2591">
        <w:t xml:space="preserve">– Supplerende XML Schema med </w:t>
      </w:r>
      <w:r>
        <w:t>de danske vokabularer</w:t>
      </w:r>
      <w:r w:rsidR="006D2591">
        <w:t xml:space="preserve"> mm.</w:t>
      </w:r>
      <w:r w:rsidR="00C70047">
        <w:t>,</w:t>
      </w:r>
      <w:r>
        <w:t xml:space="preserve"> som er lavet til udvidelse af IEEE LOM standarden</w:t>
      </w:r>
    </w:p>
    <w:p w14:paraId="2ADF4FF7" w14:textId="1A7DF453" w:rsidR="006D2591" w:rsidRDefault="006D2591" w:rsidP="006D2591">
      <w:pPr>
        <w:pStyle w:val="Normal1"/>
        <w:numPr>
          <w:ilvl w:val="0"/>
          <w:numId w:val="7"/>
        </w:numPr>
      </w:pPr>
      <w:r>
        <w:t>“DK-LOM-eksemple.xml” – Eksempel på en DK-LOM XML instans</w:t>
      </w:r>
    </w:p>
    <w:p w14:paraId="1D8739F2" w14:textId="77777777" w:rsidR="006D2591" w:rsidRDefault="006D2591">
      <w:pPr>
        <w:pStyle w:val="Normal1"/>
      </w:pPr>
    </w:p>
    <w:p w14:paraId="60DBB4D9" w14:textId="4D859938" w:rsidR="00E264D0" w:rsidRDefault="007A665E">
      <w:pPr>
        <w:pStyle w:val="Normal1"/>
      </w:pPr>
      <w:r>
        <w:t xml:space="preserve">Som det fremgår af DK-LOM profilen, så indeholder en </w:t>
      </w:r>
      <w:r w:rsidR="00E34A12">
        <w:t>DK-</w:t>
      </w:r>
      <w:r>
        <w:t>LOM instans information indenfor ni metadatakategorier</w:t>
      </w:r>
      <w:r w:rsidR="009F0216">
        <w:t>:</w:t>
      </w:r>
    </w:p>
    <w:p w14:paraId="67B5CA29" w14:textId="77777777" w:rsidR="00E264D0" w:rsidRDefault="007A665E">
      <w:pPr>
        <w:pStyle w:val="Normal1"/>
      </w:pPr>
      <w:r>
        <w:t xml:space="preserve"> </w:t>
      </w:r>
    </w:p>
    <w:p w14:paraId="44198539" w14:textId="77777777" w:rsidR="00E264D0" w:rsidRDefault="007A665E">
      <w:pPr>
        <w:pStyle w:val="Normal1"/>
        <w:ind w:left="720" w:hanging="360"/>
      </w:pPr>
      <w:r>
        <w:t>●</w:t>
      </w:r>
      <w:r>
        <w:rPr>
          <w:rFonts w:ascii="Times New Roman" w:eastAsia="Times New Roman" w:hAnsi="Times New Roman" w:cs="Times New Roman"/>
          <w:sz w:val="14"/>
          <w:szCs w:val="14"/>
        </w:rPr>
        <w:t xml:space="preserve">      </w:t>
      </w:r>
      <w:r>
        <w:rPr>
          <w:i/>
        </w:rPr>
        <w:t>General</w:t>
      </w:r>
      <w:r>
        <w:t>: Denne kategori grupperer generel information om læringsobjektet</w:t>
      </w:r>
    </w:p>
    <w:p w14:paraId="2218BEFD" w14:textId="77777777" w:rsidR="00E264D0" w:rsidRDefault="007A665E">
      <w:pPr>
        <w:pStyle w:val="Normal1"/>
        <w:ind w:left="720" w:hanging="360"/>
      </w:pPr>
      <w:r>
        <w:t>●</w:t>
      </w:r>
      <w:r>
        <w:rPr>
          <w:rFonts w:ascii="Times New Roman" w:eastAsia="Times New Roman" w:hAnsi="Times New Roman" w:cs="Times New Roman"/>
          <w:sz w:val="14"/>
          <w:szCs w:val="14"/>
        </w:rPr>
        <w:t xml:space="preserve">      </w:t>
      </w:r>
      <w:r>
        <w:rPr>
          <w:i/>
        </w:rPr>
        <w:t>Life cycle</w:t>
      </w:r>
      <w:r>
        <w:t>: Denne kategori beskriver version, tilstand og de som har deltaget i udvikling af læringsobjektet</w:t>
      </w:r>
    </w:p>
    <w:p w14:paraId="2A63BD3D" w14:textId="77777777" w:rsidR="00E264D0" w:rsidRDefault="007A665E">
      <w:pPr>
        <w:pStyle w:val="Normal1"/>
        <w:ind w:left="720" w:hanging="360"/>
      </w:pPr>
      <w:r>
        <w:t>●</w:t>
      </w:r>
      <w:r>
        <w:rPr>
          <w:rFonts w:ascii="Times New Roman" w:eastAsia="Times New Roman" w:hAnsi="Times New Roman" w:cs="Times New Roman"/>
          <w:sz w:val="14"/>
          <w:szCs w:val="14"/>
        </w:rPr>
        <w:t xml:space="preserve">      </w:t>
      </w:r>
      <w:r>
        <w:rPr>
          <w:i/>
        </w:rPr>
        <w:t>Meta-metadata</w:t>
      </w:r>
      <w:r>
        <w:t>: Denne kategori relaterer sig til tilblivelsen af metadata indholdet - ikke læringsobjektet</w:t>
      </w:r>
    </w:p>
    <w:p w14:paraId="4F5F9205" w14:textId="77777777" w:rsidR="00E264D0" w:rsidRDefault="007A665E">
      <w:pPr>
        <w:pStyle w:val="Normal1"/>
        <w:spacing w:before="40"/>
        <w:ind w:left="72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Technical</w:t>
      </w:r>
      <w:r>
        <w:t>: Denne kategori beskriver de tekniske krav og karakteristika for læringsobjektet</w:t>
      </w:r>
    </w:p>
    <w:p w14:paraId="2071A0E3" w14:textId="77777777" w:rsidR="00E264D0" w:rsidRDefault="007A665E">
      <w:pPr>
        <w:pStyle w:val="Normal1"/>
        <w:spacing w:before="60"/>
        <w:ind w:left="72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Educational</w:t>
      </w:r>
      <w:r>
        <w:t>: Denne kategori beskriver de pædagogiske og undervisningsmæssige karakteristika ved læringsobjektet</w:t>
      </w:r>
    </w:p>
    <w:p w14:paraId="4235DA7D" w14:textId="77777777" w:rsidR="00E264D0" w:rsidRDefault="007A665E">
      <w:pPr>
        <w:pStyle w:val="Normal1"/>
        <w:spacing w:before="60"/>
        <w:ind w:left="720" w:hanging="360"/>
      </w:pPr>
      <w: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Rights</w:t>
      </w:r>
      <w:r>
        <w:t>: Denne kategori beskriver de intellektuelle rettigheder og betingelser for brug af læringsobjektet</w:t>
      </w:r>
    </w:p>
    <w:p w14:paraId="270BC5D4" w14:textId="77777777" w:rsidR="00E264D0" w:rsidRDefault="007A665E">
      <w:pPr>
        <w:pStyle w:val="Normal1"/>
        <w:spacing w:before="60"/>
        <w:ind w:left="72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Relation</w:t>
      </w:r>
      <w:r>
        <w:t>: Denne kategori beskriver relationen mellem læringsobjektet og andre læringsobjekter</w:t>
      </w:r>
    </w:p>
    <w:p w14:paraId="09B11662" w14:textId="77777777" w:rsidR="00E264D0" w:rsidRDefault="007A665E">
      <w:pPr>
        <w:pStyle w:val="Normal1"/>
        <w:spacing w:before="60"/>
        <w:ind w:left="72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Annotation</w:t>
      </w:r>
      <w:r>
        <w:t>: Denne kategori indeholder annotationer. Fx andres erfaringer med læringsobjektet og brugen af dette</w:t>
      </w:r>
    </w:p>
    <w:p w14:paraId="69B46233" w14:textId="77777777" w:rsidR="00E264D0" w:rsidRDefault="007A665E">
      <w:pPr>
        <w:pStyle w:val="Normal1"/>
        <w:spacing w:before="60"/>
        <w:ind w:left="72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Classification</w:t>
      </w:r>
      <w:r>
        <w:t xml:space="preserve">: Denne kategori beskriver hvordan læringsobjektet falder indenfor bestemte klassifikationssystemer </w:t>
      </w:r>
    </w:p>
    <w:p w14:paraId="48282BFF" w14:textId="77777777" w:rsidR="00E264D0" w:rsidRDefault="00E264D0">
      <w:pPr>
        <w:pStyle w:val="Normal1"/>
      </w:pPr>
    </w:p>
    <w:p w14:paraId="3AB45714" w14:textId="4196D045" w:rsidR="00100703" w:rsidRDefault="00472780" w:rsidP="007D1670">
      <w:pPr>
        <w:pStyle w:val="Normal1"/>
      </w:pPr>
      <w:r>
        <w:t xml:space="preserve">En </w:t>
      </w:r>
      <w:r w:rsidRPr="00C754EF">
        <w:rPr>
          <w:i/>
        </w:rPr>
        <w:t>vigtig præmis</w:t>
      </w:r>
      <w:r>
        <w:t xml:space="preserve"> for en DK-LOM XML instans er</w:t>
      </w:r>
      <w:r w:rsidR="00B14EBC">
        <w:t>,</w:t>
      </w:r>
      <w:r>
        <w:t xml:space="preserve"> at den kun kan beskrive </w:t>
      </w:r>
      <w:r w:rsidRPr="00C754EF">
        <w:rPr>
          <w:i/>
        </w:rPr>
        <w:t>én</w:t>
      </w:r>
      <w:r>
        <w:t xml:space="preserve"> enhed. Hvis et læringsobjekt består af </w:t>
      </w:r>
      <w:r w:rsidR="00100703">
        <w:t>flere enheder, hvortil der er forskellige tekniske forudsætninger eller ophavsmæssige krav, så kan DK-LOM XML instansen ikke beskrive alle enhederne. Eksempelvis et web-baseret læringsobjekt hvortil der er knyttet bonusmateriale i form af en mobil applikation. Her vil man enten skulle nøjes med at beskrive det primære læringsobjekt, eller lave to DK-LOM instanser</w:t>
      </w:r>
      <w:r w:rsidR="00187BE8">
        <w:t xml:space="preserve"> og</w:t>
      </w:r>
      <w:r w:rsidR="00100703">
        <w:t xml:space="preserve"> knytte disse sammen via en relation.</w:t>
      </w:r>
    </w:p>
    <w:p w14:paraId="11AB85C2" w14:textId="77777777" w:rsidR="00100703" w:rsidRDefault="00100703">
      <w:pPr>
        <w:pStyle w:val="Normal1"/>
      </w:pPr>
    </w:p>
    <w:p w14:paraId="0DDB2474" w14:textId="2B121CE1" w:rsidR="00C70047" w:rsidRDefault="007A665E">
      <w:pPr>
        <w:pStyle w:val="Normal1"/>
      </w:pPr>
      <w:r>
        <w:t xml:space="preserve">På wikipedia findes et diagram som viser sammenhængen imellem de enkelte metadatakategorier - se </w:t>
      </w:r>
      <w:hyperlink r:id="rId9">
        <w:r>
          <w:rPr>
            <w:color w:val="1155CC"/>
            <w:u w:val="single"/>
          </w:rPr>
          <w:t>https://en.wikipedia.org/wiki/Learning_object_metadata</w:t>
        </w:r>
      </w:hyperlink>
    </w:p>
    <w:p w14:paraId="777F7407" w14:textId="70EABA0E" w:rsidR="00E264D0" w:rsidRDefault="007A665E">
      <w:pPr>
        <w:pStyle w:val="Normal1"/>
      </w:pPr>
      <w:r>
        <w:t>Vær opmærksom på</w:t>
      </w:r>
      <w:r w:rsidR="00E34A12">
        <w:t>,</w:t>
      </w:r>
      <w:r>
        <w:t xml:space="preserve"> at diagrammet tager udgangspunkt i IEEE LOM</w:t>
      </w:r>
      <w:r w:rsidR="00C70047">
        <w:t>,</w:t>
      </w:r>
      <w:r>
        <w:t xml:space="preserve"> og at DK-LOM er en udvidelse </w:t>
      </w:r>
      <w:r w:rsidR="00E34A12">
        <w:t>til IEEE LOM</w:t>
      </w:r>
      <w:r>
        <w:t>.</w:t>
      </w:r>
    </w:p>
    <w:p w14:paraId="08017FAE" w14:textId="77777777" w:rsidR="00472780" w:rsidRDefault="00472780">
      <w:pPr>
        <w:pStyle w:val="Normal1"/>
      </w:pPr>
    </w:p>
    <w:p w14:paraId="54403F34" w14:textId="33540D02" w:rsidR="00462AC5" w:rsidRDefault="007A665E" w:rsidP="00C754EF">
      <w:pPr>
        <w:pStyle w:val="Normal1"/>
      </w:pPr>
      <w:r>
        <w:t xml:space="preserve">I det følgende </w:t>
      </w:r>
      <w:r w:rsidR="000F120C">
        <w:t xml:space="preserve">afsnit findes en løs gennemgang af de </w:t>
      </w:r>
      <w:r w:rsidR="00B57C29">
        <w:t>ni</w:t>
      </w:r>
      <w:r w:rsidR="000F120C">
        <w:t xml:space="preserve"> </w:t>
      </w:r>
      <w:r>
        <w:t>metadatakategorier</w:t>
      </w:r>
      <w:r w:rsidR="000F120C">
        <w:t xml:space="preserve"> og deres mapning til XML</w:t>
      </w:r>
      <w:r w:rsidR="00E34A12">
        <w:t>.</w:t>
      </w:r>
      <w:r w:rsidR="008D5735">
        <w:t xml:space="preserve"> </w:t>
      </w:r>
      <w:bookmarkStart w:id="17" w:name="h.ls45dhuhr8z5" w:colFirst="0" w:colLast="0"/>
      <w:bookmarkEnd w:id="17"/>
      <w:r w:rsidR="00B57C29">
        <w:t>De ni metadatakategorier ligger et niveau under LOM rodelementet, som opsættes med følgende to namespaces:</w:t>
      </w:r>
    </w:p>
    <w:p w14:paraId="5364320E" w14:textId="77777777" w:rsidR="00B57C29" w:rsidRDefault="00B57C29" w:rsidP="00C754EF">
      <w:pPr>
        <w:pStyle w:val="Normal1"/>
      </w:pPr>
    </w:p>
    <w:p w14:paraId="47210EFD" w14:textId="3A28309E" w:rsidR="00462AC5" w:rsidRDefault="00462AC5" w:rsidP="00C754EF">
      <w:pPr>
        <w:pStyle w:val="Normal1"/>
        <w:numPr>
          <w:ilvl w:val="0"/>
          <w:numId w:val="11"/>
        </w:numPr>
        <w:contextualSpacing/>
      </w:pPr>
      <w:r w:rsidRPr="00C754EF">
        <w:rPr>
          <w:lang w:val="en-GB"/>
        </w:rPr>
        <w:t>“</w:t>
      </w:r>
      <w:r w:rsidRPr="00C754EF">
        <w:rPr>
          <w:color w:val="1155CC"/>
          <w:u w:val="single"/>
          <w:lang w:val="en-GB"/>
        </w:rPr>
        <w:t>http://ltsc.ieee.org/xsd/LOM</w:t>
      </w:r>
      <w:r w:rsidRPr="00C754EF">
        <w:rPr>
          <w:lang w:val="en-GB"/>
        </w:rPr>
        <w:t xml:space="preserve">” </w:t>
      </w:r>
      <w:r w:rsidR="00B57C29" w:rsidRPr="00C754EF">
        <w:rPr>
          <w:lang w:val="en-GB"/>
        </w:rPr>
        <w:t xml:space="preserve">- </w:t>
      </w:r>
      <w:r w:rsidRPr="00C754EF">
        <w:rPr>
          <w:lang w:val="en-GB"/>
        </w:rPr>
        <w:t xml:space="preserve">IEEE LOM namespace. </w:t>
      </w:r>
      <w:r>
        <w:t>Det</w:t>
      </w:r>
      <w:r w:rsidR="00B57C29">
        <w:t xml:space="preserve"> danske </w:t>
      </w:r>
      <w:r>
        <w:t>tilhørende skema hedder “DK-LOM-v1.1.xsd”</w:t>
      </w:r>
    </w:p>
    <w:p w14:paraId="5A48D567" w14:textId="09CA00AB" w:rsidR="00462AC5" w:rsidRDefault="00462AC5" w:rsidP="00C754EF">
      <w:pPr>
        <w:pStyle w:val="Normal1"/>
        <w:numPr>
          <w:ilvl w:val="0"/>
          <w:numId w:val="11"/>
        </w:numPr>
        <w:contextualSpacing/>
      </w:pPr>
      <w:r>
        <w:t>"urn:dk:lom:extension:1.1"</w:t>
      </w:r>
      <w:r w:rsidR="00B57C29">
        <w:t xml:space="preserve"> - Danske vokabularer mm. </w:t>
      </w:r>
      <w:r>
        <w:t xml:space="preserve">Det </w:t>
      </w:r>
      <w:r w:rsidR="00B57C29">
        <w:t xml:space="preserve">tilhørende </w:t>
      </w:r>
      <w:r>
        <w:t xml:space="preserve">skema hedder “DK-LOM-Extension-v1.1.xsd”. </w:t>
      </w:r>
    </w:p>
    <w:p w14:paraId="372FB3EC" w14:textId="77777777" w:rsidR="00462AC5" w:rsidRDefault="00462AC5" w:rsidP="00462AC5">
      <w:pPr>
        <w:pStyle w:val="Normal1"/>
      </w:pPr>
    </w:p>
    <w:p w14:paraId="2D7EBA5B" w14:textId="77777777" w:rsidR="00B57C29" w:rsidRPr="00C754EF" w:rsidRDefault="00B57C29" w:rsidP="00B57C29">
      <w:pPr>
        <w:pStyle w:val="Normal1"/>
        <w:rPr>
          <w:lang w:val="en-GB"/>
        </w:rPr>
      </w:pPr>
      <w:r w:rsidRPr="00C754EF">
        <w:rPr>
          <w:rFonts w:ascii="Courier New" w:eastAsia="Courier New" w:hAnsi="Courier New" w:cs="Courier New"/>
          <w:sz w:val="16"/>
          <w:szCs w:val="16"/>
          <w:lang w:val="en-GB"/>
        </w:rPr>
        <w:t>&lt;?xml version="1.0" encoding="UTF-8"?&gt;</w:t>
      </w:r>
    </w:p>
    <w:p w14:paraId="71BFFA24" w14:textId="573AEDE2" w:rsidR="00B57C29" w:rsidRPr="00D13408" w:rsidRDefault="00B57C29" w:rsidP="00B57C29">
      <w:pPr>
        <w:pStyle w:val="Normal1"/>
        <w:rPr>
          <w:lang w:val="en-GB"/>
        </w:rPr>
      </w:pPr>
      <w:r w:rsidRPr="00C754EF">
        <w:rPr>
          <w:rFonts w:ascii="Courier New" w:eastAsia="Courier New" w:hAnsi="Courier New" w:cs="Courier New"/>
          <w:sz w:val="16"/>
          <w:szCs w:val="16"/>
          <w:lang w:val="en-GB"/>
        </w:rPr>
        <w:t>&lt;lom xmlns="</w:t>
      </w:r>
      <w:r w:rsidR="00D94392" w:rsidRPr="00D94392">
        <w:rPr>
          <w:rFonts w:ascii="Courier New" w:eastAsia="Courier New" w:hAnsi="Courier New" w:cs="Courier New"/>
          <w:sz w:val="16"/>
          <w:szCs w:val="16"/>
          <w:lang w:val="en-GB"/>
        </w:rPr>
        <w:t>http://ltsc.ieee.org/xsd/LOM</w:t>
      </w:r>
      <w:r w:rsidRPr="00D13408">
        <w:rPr>
          <w:rFonts w:ascii="Courier New" w:eastAsia="Courier New" w:hAnsi="Courier New" w:cs="Courier New"/>
          <w:sz w:val="16"/>
          <w:szCs w:val="16"/>
          <w:lang w:val="en-GB"/>
        </w:rPr>
        <w:t>" xmlns:dklom="urn:dk:lom:extension:1.1"&gt;</w:t>
      </w:r>
    </w:p>
    <w:p w14:paraId="6CEC3A0D" w14:textId="77777777" w:rsidR="00B57C29" w:rsidRDefault="00B57C29" w:rsidP="00B57C29">
      <w:pPr>
        <w:pStyle w:val="Normal1"/>
      </w:pPr>
      <w:r>
        <w:rPr>
          <w:rFonts w:ascii="Courier New" w:eastAsia="Courier New" w:hAnsi="Courier New" w:cs="Courier New"/>
          <w:sz w:val="16"/>
          <w:szCs w:val="16"/>
        </w:rPr>
        <w:t>----</w:t>
      </w:r>
    </w:p>
    <w:p w14:paraId="11698D66" w14:textId="09B09BCA" w:rsidR="008D5735" w:rsidRDefault="00B57C29" w:rsidP="00C754EF">
      <w:pPr>
        <w:pStyle w:val="Normal1"/>
      </w:pPr>
      <w:r>
        <w:rPr>
          <w:rFonts w:ascii="Courier New" w:eastAsia="Courier New" w:hAnsi="Courier New" w:cs="Courier New"/>
          <w:sz w:val="16"/>
          <w:szCs w:val="16"/>
        </w:rPr>
        <w:t>&lt;/lom&gt;</w:t>
      </w:r>
    </w:p>
    <w:p w14:paraId="5F3ACF5F" w14:textId="27BBF95E" w:rsidR="00E264D0" w:rsidRDefault="0000680F">
      <w:pPr>
        <w:pStyle w:val="Heading2"/>
        <w:contextualSpacing w:val="0"/>
      </w:pPr>
      <w:bookmarkStart w:id="18" w:name="h.tahsks8v5tyt" w:colFirst="0" w:colLast="0"/>
      <w:bookmarkStart w:id="19" w:name="_Toc470077900"/>
      <w:bookmarkEnd w:id="18"/>
      <w:r>
        <w:t xml:space="preserve">General </w:t>
      </w:r>
      <w:r w:rsidR="007A665E">
        <w:t>elementet</w:t>
      </w:r>
      <w:bookmarkEnd w:id="19"/>
    </w:p>
    <w:p w14:paraId="6E325663" w14:textId="2ADFC36D" w:rsidR="00EB0663" w:rsidRDefault="0000680F">
      <w:pPr>
        <w:pStyle w:val="Normal1"/>
      </w:pPr>
      <w:r w:rsidRPr="00C70047">
        <w:rPr>
          <w:rFonts w:ascii="Courier New" w:hAnsi="Courier New" w:cs="Courier New"/>
        </w:rPr>
        <w:t>gener</w:t>
      </w:r>
      <w:r>
        <w:rPr>
          <w:rFonts w:ascii="Courier New" w:hAnsi="Courier New" w:cs="Courier New"/>
        </w:rPr>
        <w:t>a</w:t>
      </w:r>
      <w:r w:rsidRPr="00C70047">
        <w:rPr>
          <w:rFonts w:ascii="Courier New" w:hAnsi="Courier New" w:cs="Courier New"/>
        </w:rPr>
        <w:t>l</w:t>
      </w:r>
      <w:r>
        <w:t xml:space="preserve"> </w:t>
      </w:r>
      <w:r w:rsidR="007A665E">
        <w:t>elementet grupperer generel information om læringsobjektet</w:t>
      </w:r>
      <w:r w:rsidR="008244EE">
        <w:t>. Eksempelvis</w:t>
      </w:r>
      <w:r w:rsidR="007A665E">
        <w:t xml:space="preserve"> id, titel, sprog, emneord etc.</w:t>
      </w:r>
    </w:p>
    <w:p w14:paraId="1C28FCDE" w14:textId="77777777" w:rsidR="00E264D0" w:rsidRPr="00C754EF" w:rsidRDefault="007A665E" w:rsidP="00EB0663">
      <w:pPr>
        <w:pStyle w:val="Normal1"/>
      </w:pPr>
      <w:r>
        <w:rPr>
          <w:rFonts w:ascii="Courier New" w:eastAsia="Courier New" w:hAnsi="Courier New" w:cs="Courier New"/>
        </w:rPr>
        <w:t xml:space="preserve">    </w:t>
      </w:r>
      <w:r w:rsidRPr="00C754EF">
        <w:rPr>
          <w:rFonts w:ascii="Courier New" w:eastAsia="Courier New" w:hAnsi="Courier New" w:cs="Courier New"/>
          <w:sz w:val="16"/>
          <w:szCs w:val="16"/>
        </w:rPr>
        <w:t>&lt;general&gt;</w:t>
      </w:r>
    </w:p>
    <w:p w14:paraId="6B798F83" w14:textId="77777777" w:rsidR="00E264D0" w:rsidRPr="00C754EF" w:rsidRDefault="007A665E" w:rsidP="00EB0663">
      <w:pPr>
        <w:pStyle w:val="Normal1"/>
      </w:pPr>
      <w:r w:rsidRPr="00C754EF">
        <w:rPr>
          <w:rFonts w:ascii="Courier New" w:eastAsia="Courier New" w:hAnsi="Courier New" w:cs="Courier New"/>
          <w:sz w:val="16"/>
          <w:szCs w:val="16"/>
        </w:rPr>
        <w:t xml:space="preserve">        &lt;identifier&gt;</w:t>
      </w:r>
    </w:p>
    <w:p w14:paraId="31837DA4" w14:textId="77777777" w:rsidR="00E264D0" w:rsidRPr="00C754EF" w:rsidRDefault="007A665E" w:rsidP="00EB0663">
      <w:pPr>
        <w:pStyle w:val="Normal1"/>
      </w:pPr>
      <w:r w:rsidRPr="00C754EF">
        <w:rPr>
          <w:rFonts w:ascii="Courier New" w:eastAsia="Courier New" w:hAnsi="Courier New" w:cs="Courier New"/>
          <w:sz w:val="16"/>
          <w:szCs w:val="16"/>
        </w:rPr>
        <w:t xml:space="preserve">            &lt;catalog&gt;URI&lt;/catalog&gt;</w:t>
      </w:r>
    </w:p>
    <w:p w14:paraId="1C77C988" w14:textId="77777777" w:rsidR="00E264D0" w:rsidRPr="00C754EF" w:rsidRDefault="007A665E" w:rsidP="00EB0663">
      <w:pPr>
        <w:pStyle w:val="Normal1"/>
      </w:pPr>
      <w:r w:rsidRPr="00C754EF">
        <w:rPr>
          <w:rFonts w:ascii="Courier New" w:eastAsia="Courier New" w:hAnsi="Courier New" w:cs="Courier New"/>
          <w:sz w:val="16"/>
          <w:szCs w:val="16"/>
        </w:rPr>
        <w:t xml:space="preserve">            &lt;entry&gt;http://www.emu.dk/modul/planter-skal-have-lys&lt;/entry&gt;</w:t>
      </w:r>
    </w:p>
    <w:p w14:paraId="3A7B2ECA" w14:textId="77777777" w:rsidR="00E264D0" w:rsidRDefault="007A665E" w:rsidP="00EB0663">
      <w:pPr>
        <w:pStyle w:val="Normal1"/>
      </w:pPr>
      <w:r w:rsidRPr="00C754EF">
        <w:rPr>
          <w:rFonts w:ascii="Courier New" w:eastAsia="Courier New" w:hAnsi="Courier New" w:cs="Courier New"/>
          <w:sz w:val="16"/>
          <w:szCs w:val="16"/>
        </w:rPr>
        <w:t xml:space="preserve">        </w:t>
      </w:r>
      <w:r>
        <w:rPr>
          <w:rFonts w:ascii="Courier New" w:eastAsia="Courier New" w:hAnsi="Courier New" w:cs="Courier New"/>
          <w:sz w:val="16"/>
          <w:szCs w:val="16"/>
        </w:rPr>
        <w:t>&lt;/identifier&gt;</w:t>
      </w:r>
    </w:p>
    <w:p w14:paraId="22BEC0B2" w14:textId="77777777" w:rsidR="00E264D0" w:rsidRDefault="007A665E" w:rsidP="00EB0663">
      <w:pPr>
        <w:pStyle w:val="Normal1"/>
      </w:pPr>
      <w:r>
        <w:rPr>
          <w:rFonts w:ascii="Courier New" w:eastAsia="Courier New" w:hAnsi="Courier New" w:cs="Courier New"/>
          <w:sz w:val="16"/>
          <w:szCs w:val="16"/>
        </w:rPr>
        <w:t xml:space="preserve">        &lt;title&gt;</w:t>
      </w:r>
    </w:p>
    <w:p w14:paraId="0AF320D1" w14:textId="77777777" w:rsidR="00E264D0" w:rsidRDefault="007A665E" w:rsidP="00EB0663">
      <w:pPr>
        <w:pStyle w:val="Normal1"/>
      </w:pPr>
      <w:r>
        <w:rPr>
          <w:rFonts w:ascii="Courier New" w:eastAsia="Courier New" w:hAnsi="Courier New" w:cs="Courier New"/>
          <w:sz w:val="16"/>
          <w:szCs w:val="16"/>
        </w:rPr>
        <w:t xml:space="preserve">            &lt;string language="da"&gt;Planter skal have lys&lt;/string&gt;</w:t>
      </w:r>
    </w:p>
    <w:p w14:paraId="2C3EB596" w14:textId="77777777" w:rsidR="00E264D0" w:rsidRPr="00DE71FC" w:rsidRDefault="007A665E" w:rsidP="00EB0663">
      <w:pPr>
        <w:pStyle w:val="Normal1"/>
        <w:rPr>
          <w:lang w:val="en-GB"/>
        </w:rPr>
      </w:pPr>
      <w:r>
        <w:rPr>
          <w:rFonts w:ascii="Courier New" w:eastAsia="Courier New" w:hAnsi="Courier New" w:cs="Courier New"/>
          <w:sz w:val="16"/>
          <w:szCs w:val="16"/>
        </w:rPr>
        <w:t xml:space="preserve">        </w:t>
      </w:r>
      <w:r w:rsidRPr="00DE71FC">
        <w:rPr>
          <w:rFonts w:ascii="Courier New" w:eastAsia="Courier New" w:hAnsi="Courier New" w:cs="Courier New"/>
          <w:sz w:val="16"/>
          <w:szCs w:val="16"/>
          <w:lang w:val="en-GB"/>
        </w:rPr>
        <w:t>&lt;/title&gt;</w:t>
      </w:r>
    </w:p>
    <w:p w14:paraId="7CC91627" w14:textId="77777777" w:rsidR="00E264D0" w:rsidRPr="00DE71FC" w:rsidRDefault="007A665E" w:rsidP="00EB0663">
      <w:pPr>
        <w:pStyle w:val="Normal1"/>
        <w:rPr>
          <w:lang w:val="en-GB"/>
        </w:rPr>
      </w:pPr>
      <w:r w:rsidRPr="00DE71FC">
        <w:rPr>
          <w:rFonts w:ascii="Courier New" w:eastAsia="Courier New" w:hAnsi="Courier New" w:cs="Courier New"/>
          <w:sz w:val="16"/>
          <w:szCs w:val="16"/>
          <w:lang w:val="en-GB"/>
        </w:rPr>
        <w:t xml:space="preserve">        &lt;language&gt;da&lt;/language&gt;</w:t>
      </w:r>
    </w:p>
    <w:p w14:paraId="4963CE21" w14:textId="77777777" w:rsidR="00E264D0" w:rsidRPr="00DE71FC" w:rsidRDefault="007A665E" w:rsidP="00EB0663">
      <w:pPr>
        <w:pStyle w:val="Normal1"/>
        <w:rPr>
          <w:lang w:val="en-GB"/>
        </w:rPr>
      </w:pPr>
      <w:r w:rsidRPr="00DE71FC">
        <w:rPr>
          <w:rFonts w:ascii="Courier New" w:eastAsia="Courier New" w:hAnsi="Courier New" w:cs="Courier New"/>
          <w:sz w:val="16"/>
          <w:szCs w:val="16"/>
          <w:lang w:val="en-GB"/>
        </w:rPr>
        <w:t xml:space="preserve">        &lt;description&gt;</w:t>
      </w:r>
    </w:p>
    <w:p w14:paraId="14E79A7D" w14:textId="77777777" w:rsidR="00E264D0" w:rsidRDefault="007A665E" w:rsidP="00EB0663">
      <w:pPr>
        <w:pStyle w:val="Normal1"/>
      </w:pPr>
      <w:r w:rsidRPr="00DE71FC">
        <w:rPr>
          <w:rFonts w:ascii="Courier New" w:eastAsia="Courier New" w:hAnsi="Courier New" w:cs="Courier New"/>
          <w:sz w:val="16"/>
          <w:szCs w:val="16"/>
          <w:lang w:val="en-GB"/>
        </w:rPr>
        <w:t xml:space="preserve">            </w:t>
      </w:r>
      <w:r>
        <w:rPr>
          <w:rFonts w:ascii="Courier New" w:eastAsia="Courier New" w:hAnsi="Courier New" w:cs="Courier New"/>
          <w:sz w:val="16"/>
          <w:szCs w:val="16"/>
        </w:rPr>
        <w:t>&lt;string language="da"&gt;Vejledning i bla. bla.&lt;/string&gt;</w:t>
      </w:r>
    </w:p>
    <w:p w14:paraId="141E605D" w14:textId="77777777" w:rsidR="00E264D0" w:rsidRPr="00DE71FC" w:rsidRDefault="007A665E" w:rsidP="00EB0663">
      <w:pPr>
        <w:pStyle w:val="Normal1"/>
        <w:rPr>
          <w:lang w:val="en-GB"/>
        </w:rPr>
      </w:pPr>
      <w:r>
        <w:rPr>
          <w:rFonts w:ascii="Courier New" w:eastAsia="Courier New" w:hAnsi="Courier New" w:cs="Courier New"/>
          <w:sz w:val="16"/>
          <w:szCs w:val="16"/>
        </w:rPr>
        <w:t xml:space="preserve">        </w:t>
      </w:r>
      <w:r w:rsidRPr="00DE71FC">
        <w:rPr>
          <w:rFonts w:ascii="Courier New" w:eastAsia="Courier New" w:hAnsi="Courier New" w:cs="Courier New"/>
          <w:sz w:val="16"/>
          <w:szCs w:val="16"/>
          <w:lang w:val="en-GB"/>
        </w:rPr>
        <w:t>&lt;/description&gt;</w:t>
      </w:r>
    </w:p>
    <w:p w14:paraId="6C63970A" w14:textId="77777777" w:rsidR="00E264D0" w:rsidRPr="00DE71FC" w:rsidRDefault="007A665E" w:rsidP="00EB0663">
      <w:pPr>
        <w:pStyle w:val="Normal1"/>
        <w:rPr>
          <w:lang w:val="en-GB"/>
        </w:rPr>
      </w:pPr>
      <w:r w:rsidRPr="00DE71FC">
        <w:rPr>
          <w:rFonts w:ascii="Courier New" w:eastAsia="Courier New" w:hAnsi="Courier New" w:cs="Courier New"/>
          <w:sz w:val="16"/>
          <w:szCs w:val="16"/>
          <w:lang w:val="en-GB"/>
        </w:rPr>
        <w:lastRenderedPageBreak/>
        <w:t xml:space="preserve">        &lt;keyword&gt;</w:t>
      </w:r>
    </w:p>
    <w:p w14:paraId="43A650DF" w14:textId="77777777" w:rsidR="00E264D0" w:rsidRPr="00DE71FC" w:rsidRDefault="007A665E" w:rsidP="00EB0663">
      <w:pPr>
        <w:pStyle w:val="Normal1"/>
        <w:rPr>
          <w:lang w:val="en-GB"/>
        </w:rPr>
      </w:pPr>
      <w:r w:rsidRPr="00DE71FC">
        <w:rPr>
          <w:rFonts w:ascii="Courier New" w:eastAsia="Courier New" w:hAnsi="Courier New" w:cs="Courier New"/>
          <w:sz w:val="16"/>
          <w:szCs w:val="16"/>
          <w:lang w:val="en-GB"/>
        </w:rPr>
        <w:t xml:space="preserve">            &lt;string language="da"&gt;Planter&lt;/string&gt;</w:t>
      </w:r>
    </w:p>
    <w:p w14:paraId="5E7946C3" w14:textId="77777777" w:rsidR="00E264D0" w:rsidRPr="00A263F2" w:rsidRDefault="007A665E" w:rsidP="00EB0663">
      <w:pPr>
        <w:pStyle w:val="Normal1"/>
        <w:rPr>
          <w:lang w:val="en-GB"/>
        </w:rPr>
      </w:pPr>
      <w:r w:rsidRPr="00DE71FC">
        <w:rPr>
          <w:rFonts w:ascii="Courier New" w:eastAsia="Courier New" w:hAnsi="Courier New" w:cs="Courier New"/>
          <w:sz w:val="16"/>
          <w:szCs w:val="16"/>
          <w:lang w:val="en-GB"/>
        </w:rPr>
        <w:t xml:space="preserve">        </w:t>
      </w:r>
      <w:r w:rsidRPr="00A263F2">
        <w:rPr>
          <w:rFonts w:ascii="Courier New" w:eastAsia="Courier New" w:hAnsi="Courier New" w:cs="Courier New"/>
          <w:sz w:val="16"/>
          <w:szCs w:val="16"/>
          <w:lang w:val="en-GB"/>
        </w:rPr>
        <w:t>&lt;/keyword&gt;</w:t>
      </w:r>
    </w:p>
    <w:p w14:paraId="6D9C992E" w14:textId="77777777"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&lt;structure&gt;</w:t>
      </w:r>
    </w:p>
    <w:p w14:paraId="2BAD5A98" w14:textId="444CA1AF"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&lt;source&gt;DKLOMv1.</w:t>
      </w:r>
      <w:r w:rsidR="00C352FB">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34794DD0" w14:textId="77777777"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&lt;value&gt;samling&lt;/value&gt;</w:t>
      </w:r>
    </w:p>
    <w:p w14:paraId="2CAB012D" w14:textId="77777777"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&lt;/structure&gt;</w:t>
      </w:r>
    </w:p>
    <w:p w14:paraId="3758E24E" w14:textId="77777777"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&lt;aggregationLevel&gt;</w:t>
      </w:r>
    </w:p>
    <w:p w14:paraId="67EEA4B3" w14:textId="609528E9" w:rsidR="00E264D0" w:rsidRPr="00A263F2" w:rsidRDefault="007A665E" w:rsidP="00EB0663">
      <w:pPr>
        <w:pStyle w:val="Normal1"/>
        <w:rPr>
          <w:lang w:val="en-GB"/>
        </w:rPr>
      </w:pPr>
      <w:r w:rsidRPr="00A263F2">
        <w:rPr>
          <w:rFonts w:ascii="Courier New" w:eastAsia="Courier New" w:hAnsi="Courier New" w:cs="Courier New"/>
          <w:sz w:val="16"/>
          <w:szCs w:val="16"/>
          <w:lang w:val="en-GB"/>
        </w:rPr>
        <w:t xml:space="preserve">            &lt;source&gt;LOMv1.</w:t>
      </w:r>
      <w:r w:rsidR="00BA6003">
        <w:rPr>
          <w:rFonts w:ascii="Courier New" w:eastAsia="Courier New" w:hAnsi="Courier New" w:cs="Courier New"/>
          <w:sz w:val="16"/>
          <w:szCs w:val="16"/>
          <w:lang w:val="en-GB"/>
        </w:rPr>
        <w:t>0</w:t>
      </w:r>
      <w:r w:rsidRPr="00A263F2">
        <w:rPr>
          <w:rFonts w:ascii="Courier New" w:eastAsia="Courier New" w:hAnsi="Courier New" w:cs="Courier New"/>
          <w:sz w:val="16"/>
          <w:szCs w:val="16"/>
          <w:lang w:val="en-GB"/>
        </w:rPr>
        <w:t>&lt;/source&gt;</w:t>
      </w:r>
    </w:p>
    <w:p w14:paraId="4931431D" w14:textId="77777777" w:rsidR="00E264D0" w:rsidRPr="00DE71FC" w:rsidRDefault="007A665E" w:rsidP="00EB0663">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&lt;value&gt;3&lt;/value&gt;</w:t>
      </w:r>
    </w:p>
    <w:p w14:paraId="01E89272" w14:textId="77777777" w:rsidR="00E264D0" w:rsidRDefault="007A665E" w:rsidP="00EB0663">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&lt;/aggregationLevel&gt;</w:t>
      </w:r>
    </w:p>
    <w:p w14:paraId="5246C9E6" w14:textId="77777777" w:rsidR="00E264D0" w:rsidRDefault="007A665E" w:rsidP="00EB0663">
      <w:pPr>
        <w:pStyle w:val="Normal1"/>
      </w:pPr>
      <w:r>
        <w:rPr>
          <w:rFonts w:ascii="Courier New" w:eastAsia="Courier New" w:hAnsi="Courier New" w:cs="Courier New"/>
          <w:sz w:val="16"/>
          <w:szCs w:val="16"/>
        </w:rPr>
        <w:t xml:space="preserve">    &lt;/general&gt;</w:t>
      </w:r>
    </w:p>
    <w:p w14:paraId="00BC5607" w14:textId="77777777" w:rsidR="00E264D0" w:rsidRDefault="00E264D0">
      <w:pPr>
        <w:pStyle w:val="Normal1"/>
      </w:pPr>
    </w:p>
    <w:p w14:paraId="05FE1DFF" w14:textId="43F55502" w:rsidR="00A335DC" w:rsidRDefault="00C70047">
      <w:pPr>
        <w:pStyle w:val="Normal1"/>
      </w:pPr>
      <w:r w:rsidRPr="00C70047">
        <w:rPr>
          <w:rFonts w:ascii="Courier New" w:hAnsi="Courier New" w:cs="Courier New"/>
        </w:rPr>
        <w:t>i</w:t>
      </w:r>
      <w:r w:rsidR="007A665E" w:rsidRPr="00C70047">
        <w:rPr>
          <w:rFonts w:ascii="Courier New" w:hAnsi="Courier New" w:cs="Courier New"/>
        </w:rPr>
        <w:t>dentifier</w:t>
      </w:r>
      <w:r w:rsidR="008D5735">
        <w:t xml:space="preserve"> elementet</w:t>
      </w:r>
      <w:r w:rsidR="007A665E">
        <w:t xml:space="preserve"> er et obligatorisk element (jf. DK-LOM 1.</w:t>
      </w:r>
      <w:r w:rsidR="00735BC4">
        <w:t>1</w:t>
      </w:r>
      <w:r w:rsidR="007A665E">
        <w:t xml:space="preserve"> profilen).</w:t>
      </w:r>
      <w:r w:rsidR="00A335DC">
        <w:t xml:space="preserve"> </w:t>
      </w:r>
      <w:r w:rsidR="009F2EC1">
        <w:t>Elementet</w:t>
      </w:r>
      <w:r w:rsidR="009F2EC1" w:rsidRPr="009F2EC1">
        <w:t xml:space="preserve"> muliggør entydigt identifikation af læringsobjektet, samt differentiering imellem forskellige versioner og udgaver. </w:t>
      </w:r>
      <w:r w:rsidR="009F2EC1">
        <w:t>Elementet må</w:t>
      </w:r>
      <w:r w:rsidR="009F2EC1" w:rsidRPr="009F2EC1">
        <w:t xml:space="preserve"> ikke forveksles med </w:t>
      </w:r>
      <w:r w:rsidR="00087EF2">
        <w:t xml:space="preserve">DK-LOM </w:t>
      </w:r>
      <w:r w:rsidR="009F2EC1" w:rsidRPr="009F2EC1">
        <w:t>4.3 ”Location</w:t>
      </w:r>
      <w:r w:rsidR="006357A2">
        <w:t>”</w:t>
      </w:r>
      <w:r w:rsidR="009F2EC1" w:rsidRPr="009F2EC1">
        <w:t>.</w:t>
      </w:r>
    </w:p>
    <w:p w14:paraId="7CEC8035" w14:textId="77777777" w:rsidR="00A335DC" w:rsidRDefault="00A335DC">
      <w:pPr>
        <w:pStyle w:val="Normal1"/>
      </w:pPr>
    </w:p>
    <w:p w14:paraId="543CEA03" w14:textId="6558FE91" w:rsidR="00E264D0" w:rsidRDefault="007A665E">
      <w:pPr>
        <w:pStyle w:val="Normal1"/>
      </w:pPr>
      <w:r>
        <w:t>E</w:t>
      </w:r>
      <w:r w:rsidR="00C70047">
        <w:t xml:space="preserve">n </w:t>
      </w:r>
      <w:r w:rsidRPr="00C70047">
        <w:rPr>
          <w:rFonts w:ascii="Courier New" w:hAnsi="Courier New" w:cs="Courier New"/>
        </w:rPr>
        <w:t>identifier</w:t>
      </w:r>
      <w:r>
        <w:t xml:space="preserve"> består af to underelementer:</w:t>
      </w:r>
    </w:p>
    <w:p w14:paraId="3FEA5A05" w14:textId="67A2A144" w:rsidR="00E264D0" w:rsidRDefault="00C70047">
      <w:pPr>
        <w:pStyle w:val="Normal1"/>
        <w:numPr>
          <w:ilvl w:val="0"/>
          <w:numId w:val="2"/>
        </w:numPr>
        <w:ind w:hanging="360"/>
        <w:contextualSpacing/>
      </w:pPr>
      <w:r w:rsidRPr="00C70047">
        <w:rPr>
          <w:rFonts w:ascii="Courier New" w:hAnsi="Courier New" w:cs="Courier New"/>
        </w:rPr>
        <w:t>c</w:t>
      </w:r>
      <w:r w:rsidR="007A665E" w:rsidRPr="00C70047">
        <w:rPr>
          <w:rFonts w:ascii="Courier New" w:hAnsi="Courier New" w:cs="Courier New"/>
        </w:rPr>
        <w:t>atalog</w:t>
      </w:r>
      <w:r w:rsidR="007A665E">
        <w:t xml:space="preserve">: Det anvendte identifikationssystem. I dette tilfælde URI. Andre eksempler på </w:t>
      </w:r>
      <w:r w:rsidR="00862EAB">
        <w:t>iden</w:t>
      </w:r>
      <w:r w:rsidR="00210A1D">
        <w:t>ti</w:t>
      </w:r>
      <w:r w:rsidR="00862EAB">
        <w:t xml:space="preserve">fikationssystemer </w:t>
      </w:r>
      <w:r w:rsidR="007A665E">
        <w:t>er “GUID”, “ISBN”, “EISSN”, “FAUST-nummer”</w:t>
      </w:r>
    </w:p>
    <w:p w14:paraId="1C8C4A76" w14:textId="222AF5F1" w:rsidR="00E264D0" w:rsidRDefault="0000680F">
      <w:pPr>
        <w:pStyle w:val="Normal1"/>
        <w:numPr>
          <w:ilvl w:val="0"/>
          <w:numId w:val="2"/>
        </w:numPr>
        <w:ind w:hanging="360"/>
        <w:contextualSpacing/>
      </w:pPr>
      <w:r>
        <w:rPr>
          <w:rFonts w:ascii="Courier New" w:hAnsi="Courier New" w:cs="Courier New"/>
        </w:rPr>
        <w:t>e</w:t>
      </w:r>
      <w:r w:rsidRPr="00C70047">
        <w:rPr>
          <w:rFonts w:ascii="Courier New" w:hAnsi="Courier New" w:cs="Courier New"/>
        </w:rPr>
        <w:t>ntry</w:t>
      </w:r>
      <w:r w:rsidR="007A665E">
        <w:t>: Identifikator værdien. I dette tilfælde url’en til læringsobjektet.</w:t>
      </w:r>
    </w:p>
    <w:p w14:paraId="0EEF9576" w14:textId="77777777" w:rsidR="00435E94" w:rsidRDefault="00435E94">
      <w:pPr>
        <w:pStyle w:val="Normal1"/>
      </w:pPr>
    </w:p>
    <w:p w14:paraId="06B8F2A4" w14:textId="273DC589" w:rsidR="00E264D0" w:rsidRDefault="007A665E">
      <w:pPr>
        <w:pStyle w:val="Normal1"/>
      </w:pPr>
      <w:r>
        <w:t xml:space="preserve">Elementet </w:t>
      </w:r>
      <w:r w:rsidR="00C70047" w:rsidRPr="00C70047">
        <w:rPr>
          <w:rFonts w:ascii="Courier New" w:hAnsi="Courier New" w:cs="Courier New"/>
        </w:rPr>
        <w:t>t</w:t>
      </w:r>
      <w:r w:rsidRPr="00C70047">
        <w:rPr>
          <w:rFonts w:ascii="Courier New" w:hAnsi="Courier New" w:cs="Courier New"/>
        </w:rPr>
        <w:t>itle</w:t>
      </w:r>
      <w:r>
        <w:t xml:space="preserve"> og </w:t>
      </w:r>
      <w:r w:rsidR="00C70047" w:rsidRPr="00C70047">
        <w:rPr>
          <w:rFonts w:ascii="Courier New" w:hAnsi="Courier New" w:cs="Courier New"/>
        </w:rPr>
        <w:t>d</w:t>
      </w:r>
      <w:r w:rsidRPr="00C70047">
        <w:rPr>
          <w:rFonts w:ascii="Courier New" w:hAnsi="Courier New" w:cs="Courier New"/>
        </w:rPr>
        <w:t>escription</w:t>
      </w:r>
      <w:r>
        <w:t xml:space="preserve"> anvender LOM schema type</w:t>
      </w:r>
      <w:r w:rsidR="008D5735">
        <w:t>n</w:t>
      </w:r>
      <w:r>
        <w:t xml:space="preserve"> LangString, som giver mulighed for at sætte sprog på en </w:t>
      </w:r>
      <w:r w:rsidR="00A33395">
        <w:t>tekst</w:t>
      </w:r>
      <w:r>
        <w:t>streng. I dette tilfælde “da” for dansk. Med denne konstruktion er det muligt</w:t>
      </w:r>
      <w:r w:rsidR="00AF482A">
        <w:t>,</w:t>
      </w:r>
      <w:r>
        <w:t xml:space="preserve"> at gentage </w:t>
      </w:r>
      <w:r w:rsidR="00A33395">
        <w:t>tekst</w:t>
      </w:r>
      <w:r w:rsidR="00C70047">
        <w:t xml:space="preserve">streng elementet, hvis </w:t>
      </w:r>
      <w:r w:rsidR="00C70047" w:rsidRPr="00CF4DF9">
        <w:rPr>
          <w:rFonts w:ascii="Courier New" w:hAnsi="Courier New" w:cs="Courier New"/>
        </w:rPr>
        <w:t>title</w:t>
      </w:r>
      <w:r w:rsidR="00C70047">
        <w:t xml:space="preserve"> eller </w:t>
      </w:r>
      <w:r w:rsidR="00C70047" w:rsidRPr="00CF4DF9">
        <w:rPr>
          <w:rFonts w:ascii="Courier New" w:hAnsi="Courier New" w:cs="Courier New"/>
        </w:rPr>
        <w:t>d</w:t>
      </w:r>
      <w:r w:rsidRPr="00CF4DF9">
        <w:rPr>
          <w:rFonts w:ascii="Courier New" w:hAnsi="Courier New" w:cs="Courier New"/>
        </w:rPr>
        <w:t>escription</w:t>
      </w:r>
      <w:r>
        <w:t xml:space="preserve"> eksisterer på flere sprog.</w:t>
      </w:r>
    </w:p>
    <w:p w14:paraId="004134F4" w14:textId="77777777" w:rsidR="00E264D0" w:rsidRDefault="00E264D0">
      <w:pPr>
        <w:pStyle w:val="Normal1"/>
      </w:pPr>
    </w:p>
    <w:p w14:paraId="60993108" w14:textId="7DA14A63" w:rsidR="00E264D0" w:rsidRDefault="00CF4DF9">
      <w:pPr>
        <w:pStyle w:val="Normal1"/>
      </w:pPr>
      <w:r>
        <w:t xml:space="preserve">Under </w:t>
      </w:r>
      <w:r w:rsidR="0000680F" w:rsidRPr="00CF4DF9">
        <w:rPr>
          <w:rFonts w:ascii="Courier New" w:hAnsi="Courier New" w:cs="Courier New"/>
        </w:rPr>
        <w:t>gener</w:t>
      </w:r>
      <w:r w:rsidR="0000680F">
        <w:rPr>
          <w:rFonts w:ascii="Courier New" w:hAnsi="Courier New" w:cs="Courier New"/>
        </w:rPr>
        <w:t>a</w:t>
      </w:r>
      <w:r w:rsidR="0000680F" w:rsidRPr="00CF4DF9">
        <w:rPr>
          <w:rFonts w:ascii="Courier New" w:hAnsi="Courier New" w:cs="Courier New"/>
        </w:rPr>
        <w:t>l</w:t>
      </w:r>
      <w:r w:rsidR="0000680F">
        <w:t xml:space="preserve"> </w:t>
      </w:r>
      <w:r w:rsidR="007A665E">
        <w:t>elementet i DK-LOM profilen findes element</w:t>
      </w:r>
      <w:r w:rsidR="00AF482A">
        <w:t>et</w:t>
      </w:r>
      <w:r>
        <w:t xml:space="preserve"> </w:t>
      </w:r>
      <w:r w:rsidRPr="00CF4DF9">
        <w:rPr>
          <w:rFonts w:ascii="Courier New" w:hAnsi="Courier New" w:cs="Courier New"/>
        </w:rPr>
        <w:t>c</w:t>
      </w:r>
      <w:r w:rsidR="007A665E" w:rsidRPr="00CF4DF9">
        <w:rPr>
          <w:rFonts w:ascii="Courier New" w:hAnsi="Courier New" w:cs="Courier New"/>
        </w:rPr>
        <w:t>overage</w:t>
      </w:r>
      <w:r w:rsidR="007A665E">
        <w:t>, som ikke er medta</w:t>
      </w:r>
      <w:r>
        <w:t xml:space="preserve">get i eksemplet. </w:t>
      </w:r>
      <w:r w:rsidRPr="00CF4DF9">
        <w:rPr>
          <w:rFonts w:ascii="Courier New" w:hAnsi="Courier New" w:cs="Courier New"/>
        </w:rPr>
        <w:t>c</w:t>
      </w:r>
      <w:r w:rsidR="007A665E" w:rsidRPr="00CF4DF9">
        <w:rPr>
          <w:rFonts w:ascii="Courier New" w:hAnsi="Courier New" w:cs="Courier New"/>
        </w:rPr>
        <w:t>overage</w:t>
      </w:r>
      <w:r w:rsidR="007A665E">
        <w:t xml:space="preserve"> er specificeret som “ikke anbefalet”, hvilket betyder at elementet ikke anbefales anvendt, men er med i DK-LOM profilen, da profilen skal være </w:t>
      </w:r>
      <w:r w:rsidR="00210A1D">
        <w:t xml:space="preserve">kompatibel med </w:t>
      </w:r>
      <w:r w:rsidR="007A665E">
        <w:t>IEEE LOM.</w:t>
      </w:r>
    </w:p>
    <w:p w14:paraId="6FFAE92E" w14:textId="77777777" w:rsidR="00E264D0" w:rsidRDefault="007A665E">
      <w:pPr>
        <w:pStyle w:val="Normal1"/>
      </w:pPr>
      <w:r>
        <w:t xml:space="preserve"> </w:t>
      </w:r>
    </w:p>
    <w:p w14:paraId="5529F112" w14:textId="36211C34" w:rsidR="00217C31" w:rsidRDefault="007A665E" w:rsidP="00217C31">
      <w:pPr>
        <w:pStyle w:val="Normal1"/>
      </w:pPr>
      <w:r>
        <w:t>Element</w:t>
      </w:r>
      <w:r w:rsidR="00CF4DF9">
        <w:t xml:space="preserve">et </w:t>
      </w:r>
      <w:r w:rsidR="00CF4DF9" w:rsidRPr="00CF4DF9">
        <w:rPr>
          <w:rFonts w:ascii="Courier New" w:hAnsi="Courier New" w:cs="Courier New"/>
        </w:rPr>
        <w:t>s</w:t>
      </w:r>
      <w:r w:rsidRPr="00CF4DF9">
        <w:rPr>
          <w:rFonts w:ascii="Courier New" w:hAnsi="Courier New" w:cs="Courier New"/>
        </w:rPr>
        <w:t>tructure</w:t>
      </w:r>
      <w:r>
        <w:t xml:space="preserve"> </w:t>
      </w:r>
      <w:r w:rsidR="00A33395">
        <w:t xml:space="preserve">er specificeret som </w:t>
      </w:r>
      <w:r>
        <w:t>“valgfri” (jf. DK-LOM 1.</w:t>
      </w:r>
      <w:r w:rsidR="00735BC4">
        <w:t>1</w:t>
      </w:r>
      <w:r>
        <w:t xml:space="preserve"> profilen). “Valgfri” betyder</w:t>
      </w:r>
      <w:r w:rsidR="00A33395">
        <w:t>,</w:t>
      </w:r>
      <w:r>
        <w:t xml:space="preserve"> at det er valgfrit om element skal medtages eller ej.</w:t>
      </w:r>
      <w:r w:rsidR="00217C31">
        <w:t xml:space="preserve"> Udfaldsrummet for elementet defineres ved et såkaldt vokabular</w:t>
      </w:r>
      <w:r w:rsidR="006278BF">
        <w:t>. Dvs. en l</w:t>
      </w:r>
      <w:r w:rsidR="00217C31" w:rsidRPr="00C754EF">
        <w:t>iste af pr</w:t>
      </w:r>
      <w:r w:rsidR="00217C31">
        <w:t>æ</w:t>
      </w:r>
      <w:r w:rsidR="00217C31" w:rsidRPr="00C754EF">
        <w:t>definerede v</w:t>
      </w:r>
      <w:r w:rsidR="00217C31">
        <w:t>æ</w:t>
      </w:r>
      <w:r w:rsidR="00217C31" w:rsidRPr="00C754EF">
        <w:t>rdier</w:t>
      </w:r>
      <w:r w:rsidR="00217C31">
        <w:t xml:space="preserve">. I bilaget ”DK-LOM vokabular specifikation.pdf” er alle </w:t>
      </w:r>
      <w:r w:rsidR="006278BF">
        <w:t>vokabularerne i DK-LOM v1.1 specificeret.</w:t>
      </w:r>
    </w:p>
    <w:p w14:paraId="6BE06C75" w14:textId="77777777" w:rsidR="00AF6ACC" w:rsidRDefault="00AF6ACC" w:rsidP="006278BF">
      <w:pPr>
        <w:pStyle w:val="Normal1"/>
      </w:pPr>
    </w:p>
    <w:p w14:paraId="14E031D0" w14:textId="2CE0486B" w:rsidR="006278BF" w:rsidRDefault="006278BF" w:rsidP="006278BF">
      <w:pPr>
        <w:pStyle w:val="Normal1"/>
      </w:pPr>
      <w:r w:rsidRPr="00C754EF">
        <w:t>N</w:t>
      </w:r>
      <w:r>
        <w:t>å</w:t>
      </w:r>
      <w:r w:rsidR="002F0E0D" w:rsidRPr="002F0E0D">
        <w:t xml:space="preserve">r et vokabular anvendes, </w:t>
      </w:r>
      <w:r w:rsidRPr="00C754EF">
        <w:t>s</w:t>
      </w:r>
      <w:r>
        <w:t>å</w:t>
      </w:r>
      <w:r w:rsidRPr="00C754EF">
        <w:t xml:space="preserve"> skal det anvendte vokabularelement kvalificeres med vokabularkilde</w:t>
      </w:r>
      <w:r w:rsidR="00704E74">
        <w:t xml:space="preserve"> via underelementet </w:t>
      </w:r>
      <w:r w:rsidR="00704E74" w:rsidRPr="00CF4DF9">
        <w:rPr>
          <w:rFonts w:ascii="Courier New" w:hAnsi="Courier New" w:cs="Courier New"/>
        </w:rPr>
        <w:t>source</w:t>
      </w:r>
      <w:r>
        <w:t>.</w:t>
      </w:r>
    </w:p>
    <w:p w14:paraId="4CB7EACB" w14:textId="2CE96484" w:rsidR="006278BF" w:rsidRPr="00C754EF" w:rsidRDefault="006278BF" w:rsidP="00C754EF">
      <w:pPr>
        <w:pStyle w:val="Normal1"/>
        <w:numPr>
          <w:ilvl w:val="0"/>
          <w:numId w:val="9"/>
        </w:numPr>
      </w:pPr>
      <w:r w:rsidRPr="00C754EF">
        <w:t>”LOMv1.</w:t>
      </w:r>
      <w:r w:rsidR="00735BC4">
        <w:t>1</w:t>
      </w:r>
      <w:r w:rsidRPr="00C754EF">
        <w:t>” referer til de oprindelige IEEE LOM v1.</w:t>
      </w:r>
      <w:r w:rsidR="00735BC4">
        <w:t>1</w:t>
      </w:r>
      <w:r w:rsidRPr="00C754EF">
        <w:t xml:space="preserve"> vokabularer</w:t>
      </w:r>
    </w:p>
    <w:p w14:paraId="46B75D2A" w14:textId="2CCBA94F" w:rsidR="006278BF" w:rsidRPr="00C754EF" w:rsidRDefault="003E2D3F" w:rsidP="00C754EF">
      <w:pPr>
        <w:pStyle w:val="Normal1"/>
        <w:numPr>
          <w:ilvl w:val="0"/>
          <w:numId w:val="9"/>
        </w:numPr>
      </w:pPr>
      <w:r w:rsidRPr="003E2D3F">
        <w:t>”</w:t>
      </w:r>
      <w:r w:rsidR="006278BF" w:rsidRPr="00C754EF">
        <w:t>DK-LOMv1.1” referer til de danske DK-LOMv1.1 vokabularer</w:t>
      </w:r>
    </w:p>
    <w:p w14:paraId="15DEC5A0" w14:textId="77777777" w:rsidR="003E2D3F" w:rsidRDefault="003E2D3F" w:rsidP="00C754EF">
      <w:pPr>
        <w:pStyle w:val="Normal1"/>
        <w:contextualSpacing/>
      </w:pPr>
    </w:p>
    <w:p w14:paraId="51D089BF" w14:textId="0BFE729B" w:rsidR="00704E74" w:rsidRDefault="00704E74" w:rsidP="00C754EF">
      <w:pPr>
        <w:pStyle w:val="Normal1"/>
        <w:contextualSpacing/>
      </w:pPr>
      <w:r>
        <w:t xml:space="preserve">Selve vokabularværdien placeres i </w:t>
      </w:r>
      <w:r w:rsidRPr="00CF4DF9">
        <w:rPr>
          <w:rFonts w:ascii="Courier New" w:hAnsi="Courier New" w:cs="Courier New"/>
        </w:rPr>
        <w:t>value</w:t>
      </w:r>
      <w:r>
        <w:t xml:space="preserve"> underelementet.</w:t>
      </w:r>
    </w:p>
    <w:p w14:paraId="1F633EF7" w14:textId="77777777" w:rsidR="00E264D0" w:rsidRDefault="007A665E">
      <w:pPr>
        <w:pStyle w:val="Heading2"/>
        <w:contextualSpacing w:val="0"/>
      </w:pPr>
      <w:bookmarkStart w:id="20" w:name="_Toc470010425"/>
      <w:bookmarkStart w:id="21" w:name="_Toc470077227"/>
      <w:bookmarkStart w:id="22" w:name="_Toc470077901"/>
      <w:bookmarkStart w:id="23" w:name="_Toc470010426"/>
      <w:bookmarkStart w:id="24" w:name="_Toc470077228"/>
      <w:bookmarkStart w:id="25" w:name="_Toc470077902"/>
      <w:bookmarkStart w:id="26" w:name="_Toc470010427"/>
      <w:bookmarkStart w:id="27" w:name="_Toc470077229"/>
      <w:bookmarkStart w:id="28" w:name="_Toc470077903"/>
      <w:bookmarkStart w:id="29" w:name="_Toc470010428"/>
      <w:bookmarkStart w:id="30" w:name="_Toc470077230"/>
      <w:bookmarkStart w:id="31" w:name="_Toc470077904"/>
      <w:bookmarkStart w:id="32" w:name="_Toc470010429"/>
      <w:bookmarkStart w:id="33" w:name="_Toc470077231"/>
      <w:bookmarkStart w:id="34" w:name="_Toc470077905"/>
      <w:bookmarkStart w:id="35" w:name="_Toc470010430"/>
      <w:bookmarkStart w:id="36" w:name="_Toc470077232"/>
      <w:bookmarkStart w:id="37" w:name="_Toc470077906"/>
      <w:bookmarkStart w:id="38" w:name="h.odkyps6yr9lb" w:colFirst="0" w:colLast="0"/>
      <w:bookmarkStart w:id="39" w:name="_Toc47007790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LifeCycle elementet</w:t>
      </w:r>
      <w:bookmarkEnd w:id="39"/>
    </w:p>
    <w:p w14:paraId="3D735901" w14:textId="4AF21D44" w:rsidR="00E264D0" w:rsidRDefault="00CF4DF9">
      <w:pPr>
        <w:pStyle w:val="Normal1"/>
      </w:pPr>
      <w:r w:rsidRPr="00CF4DF9">
        <w:rPr>
          <w:rFonts w:ascii="Courier New" w:hAnsi="Courier New" w:cs="Courier New"/>
        </w:rPr>
        <w:t>l</w:t>
      </w:r>
      <w:r w:rsidR="007A665E" w:rsidRPr="00CF4DF9">
        <w:rPr>
          <w:rFonts w:ascii="Courier New" w:hAnsi="Courier New" w:cs="Courier New"/>
        </w:rPr>
        <w:t>ifeCycle</w:t>
      </w:r>
      <w:r w:rsidR="007A665E">
        <w:t xml:space="preserve"> elementet beskriver version, tilstand og de </w:t>
      </w:r>
      <w:r w:rsidR="00AF482A">
        <w:t xml:space="preserve">personer </w:t>
      </w:r>
      <w:r w:rsidR="007A665E">
        <w:t>som har deltaget i udvikling af læringsobjektet.</w:t>
      </w:r>
    </w:p>
    <w:p w14:paraId="0D2A5BF3" w14:textId="77777777" w:rsidR="00E264D0" w:rsidRDefault="00E264D0">
      <w:pPr>
        <w:pStyle w:val="Normal1"/>
      </w:pPr>
    </w:p>
    <w:p w14:paraId="2D1631ED"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&lt;lifeCycle&gt;</w:t>
      </w:r>
    </w:p>
    <w:p w14:paraId="478610D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&lt;version&gt;</w:t>
      </w:r>
    </w:p>
    <w:p w14:paraId="7D41B7DC" w14:textId="77777777" w:rsidR="00E264D0" w:rsidRPr="00A263F2" w:rsidRDefault="007A665E">
      <w:pPr>
        <w:pStyle w:val="Normal1"/>
        <w:rPr>
          <w:lang w:val="en-GB"/>
        </w:rPr>
      </w:pPr>
      <w:r w:rsidRPr="00A263F2">
        <w:rPr>
          <w:rFonts w:ascii="Courier New" w:eastAsia="Courier New" w:hAnsi="Courier New" w:cs="Courier New"/>
          <w:sz w:val="16"/>
          <w:szCs w:val="16"/>
          <w:lang w:val="en-GB"/>
        </w:rPr>
        <w:lastRenderedPageBreak/>
        <w:t xml:space="preserve">            &lt;string language="da"&gt;v1.0&lt;/string&gt;</w:t>
      </w:r>
    </w:p>
    <w:p w14:paraId="5D37815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&lt;/version&gt;</w:t>
      </w:r>
    </w:p>
    <w:p w14:paraId="356A8BC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&lt;status&gt;</w:t>
      </w:r>
    </w:p>
    <w:p w14:paraId="53820818" w14:textId="387FFFDA"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580E65">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3E7D6BA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&lt;value&gt;færdig&lt;/value&gt;</w:t>
      </w:r>
    </w:p>
    <w:p w14:paraId="6C97542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&lt;/status&gt;</w:t>
      </w:r>
    </w:p>
    <w:p w14:paraId="0483893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&lt;contribute&gt;</w:t>
      </w:r>
    </w:p>
    <w:p w14:paraId="453426B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&lt;role&gt;</w:t>
      </w:r>
    </w:p>
    <w:p w14:paraId="7CBD7671" w14:textId="21872E7B"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EF0CCC">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0B75CFF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&lt;value&gt;udgiver&lt;/value&gt;</w:t>
      </w:r>
    </w:p>
    <w:p w14:paraId="41B783B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&lt;/role&gt;</w:t>
      </w:r>
    </w:p>
    <w:p w14:paraId="384475D8" w14:textId="2FAFB984" w:rsidR="00E264D0" w:rsidRPr="005C24F6" w:rsidRDefault="007A665E">
      <w:pPr>
        <w:pStyle w:val="Normal1"/>
      </w:pPr>
      <w:r w:rsidRPr="00DE71FC">
        <w:rPr>
          <w:rFonts w:ascii="Courier New" w:eastAsia="Courier New" w:hAnsi="Courier New" w:cs="Courier New"/>
          <w:sz w:val="16"/>
          <w:szCs w:val="16"/>
          <w:lang w:val="en-GB"/>
        </w:rPr>
        <w:t xml:space="preserve">            </w:t>
      </w:r>
      <w:r w:rsidRPr="005C24F6">
        <w:rPr>
          <w:rFonts w:ascii="Courier New" w:eastAsia="Courier New" w:hAnsi="Courier New" w:cs="Courier New"/>
          <w:sz w:val="16"/>
          <w:szCs w:val="16"/>
        </w:rPr>
        <w:t>&lt;entity&gt;BEGIN:VCARD VERSION:3.0</w:t>
      </w:r>
      <w:r w:rsidR="00FB2887" w:rsidRPr="005C24F6">
        <w:rPr>
          <w:rFonts w:ascii="Courier New" w:eastAsia="Courier New" w:hAnsi="Courier New" w:cs="Courier New"/>
          <w:sz w:val="16"/>
          <w:szCs w:val="16"/>
        </w:rPr>
        <w:t xml:space="preserve"> </w:t>
      </w:r>
      <w:r w:rsidRPr="005C24F6">
        <w:rPr>
          <w:rFonts w:ascii="Courier New" w:eastAsia="Courier New" w:hAnsi="Courier New" w:cs="Courier New"/>
          <w:sz w:val="16"/>
          <w:szCs w:val="16"/>
        </w:rPr>
        <w:t>ORG:</w:t>
      </w:r>
      <w:r w:rsidR="00FB2887" w:rsidRPr="005C24F6">
        <w:rPr>
          <w:rFonts w:ascii="Courier New" w:eastAsia="Courier New" w:hAnsi="Courier New" w:cs="Courier New"/>
          <w:sz w:val="16"/>
          <w:szCs w:val="16"/>
        </w:rPr>
        <w:t>Styrelsen for I</w:t>
      </w:r>
      <w:r w:rsidR="0000680F" w:rsidRPr="005C24F6">
        <w:rPr>
          <w:rFonts w:ascii="Courier New" w:eastAsia="Courier New" w:hAnsi="Courier New" w:cs="Courier New"/>
          <w:sz w:val="16"/>
          <w:szCs w:val="16"/>
        </w:rPr>
        <w:t>t</w:t>
      </w:r>
      <w:r w:rsidR="00FB2887" w:rsidRPr="005C24F6">
        <w:rPr>
          <w:rFonts w:ascii="Courier New" w:eastAsia="Courier New" w:hAnsi="Courier New" w:cs="Courier New"/>
          <w:sz w:val="16"/>
          <w:szCs w:val="16"/>
        </w:rPr>
        <w:t xml:space="preserve"> og læring</w:t>
      </w:r>
      <w:r w:rsidRPr="005C24F6">
        <w:rPr>
          <w:rFonts w:ascii="Courier New" w:eastAsia="Courier New" w:hAnsi="Courier New" w:cs="Courier New"/>
          <w:sz w:val="16"/>
          <w:szCs w:val="16"/>
        </w:rPr>
        <w:t xml:space="preserve"> END:VCARD&lt;/entity&gt;</w:t>
      </w:r>
    </w:p>
    <w:p w14:paraId="3569B710" w14:textId="77777777" w:rsidR="00E264D0" w:rsidRPr="00A263F2" w:rsidRDefault="007A665E">
      <w:pPr>
        <w:pStyle w:val="Normal1"/>
        <w:rPr>
          <w:lang w:val="en-GB"/>
        </w:rPr>
      </w:pPr>
      <w:r w:rsidRPr="005C24F6">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&lt;date&gt;</w:t>
      </w:r>
    </w:p>
    <w:p w14:paraId="33A0A14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&lt;dateTime&gt;2015-11-02T00:00&lt;/dateTime&gt;</w:t>
      </w:r>
    </w:p>
    <w:p w14:paraId="3456F62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&lt;/date&gt;</w:t>
      </w:r>
    </w:p>
    <w:p w14:paraId="072F2C10" w14:textId="77777777" w:rsidR="00E264D0" w:rsidRPr="00C754EF" w:rsidRDefault="007A665E">
      <w:pPr>
        <w:pStyle w:val="Normal1"/>
        <w:rPr>
          <w:rFonts w:ascii="Courier New" w:eastAsia="Courier New" w:hAnsi="Courier New" w:cs="Courier New"/>
          <w:sz w:val="16"/>
          <w:szCs w:val="16"/>
          <w:lang w:val="en-GB"/>
        </w:rPr>
      </w:pPr>
      <w:r w:rsidRPr="00A263F2">
        <w:rPr>
          <w:rFonts w:ascii="Courier New" w:eastAsia="Courier New" w:hAnsi="Courier New" w:cs="Courier New"/>
          <w:sz w:val="16"/>
          <w:szCs w:val="16"/>
          <w:lang w:val="en-GB"/>
        </w:rPr>
        <w:t xml:space="preserve">        </w:t>
      </w:r>
      <w:r w:rsidRPr="00C754EF">
        <w:rPr>
          <w:rFonts w:ascii="Courier New" w:eastAsia="Courier New" w:hAnsi="Courier New" w:cs="Courier New"/>
          <w:sz w:val="16"/>
          <w:szCs w:val="16"/>
          <w:lang w:val="en-GB"/>
        </w:rPr>
        <w:t>&lt;/contribute&gt;</w:t>
      </w:r>
    </w:p>
    <w:p w14:paraId="4E19B46F" w14:textId="059279FC" w:rsidR="00FB2887" w:rsidRPr="00C754EF" w:rsidRDefault="00FB2887">
      <w:pPr>
        <w:pStyle w:val="Normal1"/>
        <w:rPr>
          <w:rFonts w:ascii="Courier New" w:hAnsi="Courier New" w:cs="Courier New"/>
          <w:sz w:val="16"/>
          <w:szCs w:val="16"/>
          <w:lang w:val="en-GB"/>
        </w:rPr>
      </w:pPr>
      <w:r w:rsidRPr="00C754EF">
        <w:rPr>
          <w:rFonts w:ascii="Courier New" w:hAnsi="Courier New" w:cs="Courier New"/>
          <w:sz w:val="16"/>
          <w:szCs w:val="16"/>
          <w:lang w:val="en-GB"/>
        </w:rPr>
        <w:t xml:space="preserve">   </w:t>
      </w:r>
      <w:r>
        <w:rPr>
          <w:rFonts w:ascii="Courier New" w:hAnsi="Courier New" w:cs="Courier New"/>
          <w:sz w:val="16"/>
          <w:szCs w:val="16"/>
          <w:lang w:val="en-GB"/>
        </w:rPr>
        <w:tab/>
      </w:r>
      <w:r w:rsidRPr="00C754EF">
        <w:rPr>
          <w:rFonts w:ascii="Courier New" w:hAnsi="Courier New" w:cs="Courier New"/>
          <w:sz w:val="16"/>
          <w:szCs w:val="16"/>
          <w:lang w:val="en-GB"/>
        </w:rPr>
        <w:t>&lt;contribute&gt;</w:t>
      </w:r>
      <w:r w:rsidRPr="00C754EF">
        <w:rPr>
          <w:rFonts w:ascii="Courier New" w:hAnsi="Courier New" w:cs="Courier New"/>
          <w:sz w:val="16"/>
          <w:szCs w:val="16"/>
          <w:lang w:val="en-GB"/>
        </w:rPr>
        <w:br/>
        <w:t>            &lt;role&gt;</w:t>
      </w:r>
      <w:r w:rsidRPr="00C754EF">
        <w:rPr>
          <w:rFonts w:ascii="Courier New" w:hAnsi="Courier New" w:cs="Courier New"/>
          <w:sz w:val="16"/>
          <w:szCs w:val="16"/>
          <w:lang w:val="en-GB"/>
        </w:rPr>
        <w:br/>
        <w:t>                &lt;source&gt;DKLOMv1.1&lt;/source&gt;</w:t>
      </w:r>
      <w:r w:rsidRPr="00C754EF">
        <w:rPr>
          <w:rFonts w:ascii="Courier New" w:hAnsi="Courier New" w:cs="Courier New"/>
          <w:sz w:val="16"/>
          <w:szCs w:val="16"/>
          <w:lang w:val="en-GB"/>
        </w:rPr>
        <w:br/>
        <w:t>                &lt;value&gt;forfatter&lt;/value&gt;</w:t>
      </w:r>
      <w:r w:rsidRPr="00C754EF">
        <w:rPr>
          <w:rFonts w:ascii="Courier New" w:hAnsi="Courier New" w:cs="Courier New"/>
          <w:sz w:val="16"/>
          <w:szCs w:val="16"/>
          <w:lang w:val="en-GB"/>
        </w:rPr>
        <w:br/>
        <w:t>            &lt;/role&gt;</w:t>
      </w:r>
      <w:r w:rsidRPr="00C754EF">
        <w:rPr>
          <w:rFonts w:ascii="Courier New" w:hAnsi="Courier New" w:cs="Courier New"/>
          <w:sz w:val="16"/>
          <w:szCs w:val="16"/>
          <w:lang w:val="en-GB"/>
        </w:rPr>
        <w:br/>
        <w:t>            &lt;entity&gt;BEGIN:VCARD VERSION:3.0 N:Hansen;Bente;Jul;; FN:Bente Jul Hansen X-UNILOGIN-USERID:</w:t>
      </w:r>
      <w:r w:rsidR="00813E7B" w:rsidRPr="005C24F6">
        <w:rPr>
          <w:lang w:val="en-US"/>
        </w:rPr>
        <w:t xml:space="preserve"> </w:t>
      </w:r>
      <w:r w:rsidR="00813E7B" w:rsidRPr="00813E7B">
        <w:rPr>
          <w:rFonts w:ascii="Courier New" w:hAnsi="Courier New" w:cs="Courier New"/>
          <w:sz w:val="16"/>
          <w:szCs w:val="16"/>
          <w:lang w:val="en-GB"/>
        </w:rPr>
        <w:t>bejh1111</w:t>
      </w:r>
      <w:r w:rsidRPr="00C754EF">
        <w:rPr>
          <w:rFonts w:ascii="Courier New" w:hAnsi="Courier New" w:cs="Courier New"/>
          <w:sz w:val="16"/>
          <w:szCs w:val="16"/>
          <w:lang w:val="en-GB"/>
        </w:rPr>
        <w:t xml:space="preserve"> END:VCARD&lt;/entity&gt;</w:t>
      </w:r>
      <w:r w:rsidRPr="00C754EF">
        <w:rPr>
          <w:rFonts w:ascii="Courier New" w:hAnsi="Courier New" w:cs="Courier New"/>
          <w:sz w:val="16"/>
          <w:szCs w:val="16"/>
          <w:lang w:val="en-GB"/>
        </w:rPr>
        <w:br/>
        <w:t>            &lt;date&gt;</w:t>
      </w:r>
      <w:r w:rsidRPr="00C754EF">
        <w:rPr>
          <w:rFonts w:ascii="Courier New" w:hAnsi="Courier New" w:cs="Courier New"/>
          <w:sz w:val="16"/>
          <w:szCs w:val="16"/>
          <w:lang w:val="en-GB"/>
        </w:rPr>
        <w:br/>
        <w:t>                &lt;dateTime&gt;2015-11-02T00:00&lt;/dateTime&gt;</w:t>
      </w:r>
      <w:r w:rsidRPr="00C754EF">
        <w:rPr>
          <w:rFonts w:ascii="Courier New" w:hAnsi="Courier New" w:cs="Courier New"/>
          <w:sz w:val="16"/>
          <w:szCs w:val="16"/>
          <w:lang w:val="en-GB"/>
        </w:rPr>
        <w:br/>
        <w:t>            &lt;/date&gt;</w:t>
      </w:r>
      <w:r w:rsidRPr="00C754EF">
        <w:rPr>
          <w:rFonts w:ascii="Courier New" w:hAnsi="Courier New" w:cs="Courier New"/>
          <w:sz w:val="16"/>
          <w:szCs w:val="16"/>
          <w:lang w:val="en-GB"/>
        </w:rPr>
        <w:br/>
        <w:t>        &lt;/contribute&gt;</w:t>
      </w:r>
    </w:p>
    <w:p w14:paraId="37BA2420" w14:textId="77777777" w:rsidR="00E264D0" w:rsidRDefault="007A665E">
      <w:pPr>
        <w:pStyle w:val="Normal1"/>
      </w:pPr>
      <w:r w:rsidRPr="00C754EF">
        <w:rPr>
          <w:rFonts w:ascii="Courier New" w:eastAsia="Courier New" w:hAnsi="Courier New" w:cs="Courier New"/>
          <w:sz w:val="16"/>
          <w:szCs w:val="16"/>
          <w:lang w:val="en-GB"/>
        </w:rPr>
        <w:t xml:space="preserve">    </w:t>
      </w:r>
      <w:r>
        <w:rPr>
          <w:rFonts w:ascii="Courier New" w:eastAsia="Courier New" w:hAnsi="Courier New" w:cs="Courier New"/>
          <w:sz w:val="16"/>
          <w:szCs w:val="16"/>
        </w:rPr>
        <w:t>&lt;/lifeCycle&gt;</w:t>
      </w:r>
    </w:p>
    <w:p w14:paraId="7B08AFF2" w14:textId="77777777" w:rsidR="00E264D0" w:rsidRDefault="00E264D0">
      <w:pPr>
        <w:pStyle w:val="Normal1"/>
      </w:pPr>
    </w:p>
    <w:p w14:paraId="1752CC54" w14:textId="1B668BAD" w:rsidR="00E264D0" w:rsidRDefault="007A665E">
      <w:pPr>
        <w:pStyle w:val="Normal1"/>
      </w:pPr>
      <w:r>
        <w:t xml:space="preserve">Deltagere som har deltaget i udviklingen </w:t>
      </w:r>
      <w:r w:rsidR="00CF4DF9">
        <w:t xml:space="preserve">af læringsobjektet angives med </w:t>
      </w:r>
      <w:r w:rsidR="00CF4DF9" w:rsidRPr="00CF4DF9">
        <w:rPr>
          <w:rFonts w:ascii="Courier New" w:hAnsi="Courier New" w:cs="Courier New"/>
        </w:rPr>
        <w:t>c</w:t>
      </w:r>
      <w:r w:rsidRPr="00CF4DF9">
        <w:rPr>
          <w:rFonts w:ascii="Courier New" w:hAnsi="Courier New" w:cs="Courier New"/>
        </w:rPr>
        <w:t>ontribute</w:t>
      </w:r>
      <w:r>
        <w:t xml:space="preserve"> elementet som er opdelt i:</w:t>
      </w:r>
    </w:p>
    <w:p w14:paraId="5E757E44" w14:textId="172CAAFE" w:rsidR="00E264D0" w:rsidRDefault="0000680F">
      <w:pPr>
        <w:pStyle w:val="Normal1"/>
        <w:numPr>
          <w:ilvl w:val="0"/>
          <w:numId w:val="4"/>
        </w:numPr>
        <w:ind w:hanging="360"/>
        <w:contextualSpacing/>
      </w:pPr>
      <w:r>
        <w:rPr>
          <w:rFonts w:ascii="Courier New" w:hAnsi="Courier New" w:cs="Courier New"/>
        </w:rPr>
        <w:t>r</w:t>
      </w:r>
      <w:r w:rsidRPr="00CF4DF9">
        <w:rPr>
          <w:rFonts w:ascii="Courier New" w:hAnsi="Courier New" w:cs="Courier New"/>
        </w:rPr>
        <w:t>ole</w:t>
      </w:r>
      <w:r>
        <w:t xml:space="preserve"> </w:t>
      </w:r>
      <w:r w:rsidR="00D610CD">
        <w:t>-</w:t>
      </w:r>
      <w:r w:rsidR="007A665E">
        <w:t xml:space="preserve"> rollen deltageren har haft</w:t>
      </w:r>
    </w:p>
    <w:p w14:paraId="5C79E90B" w14:textId="5F5E6BA6" w:rsidR="00E264D0" w:rsidRDefault="0000680F">
      <w:pPr>
        <w:pStyle w:val="Normal1"/>
        <w:numPr>
          <w:ilvl w:val="0"/>
          <w:numId w:val="4"/>
        </w:numPr>
        <w:ind w:hanging="360"/>
        <w:contextualSpacing/>
      </w:pPr>
      <w:r>
        <w:rPr>
          <w:rFonts w:ascii="Courier New" w:hAnsi="Courier New" w:cs="Courier New"/>
        </w:rPr>
        <w:t>e</w:t>
      </w:r>
      <w:r w:rsidR="007A665E" w:rsidRPr="00CF4DF9">
        <w:rPr>
          <w:rFonts w:ascii="Courier New" w:hAnsi="Courier New" w:cs="Courier New"/>
        </w:rPr>
        <w:t>ntity</w:t>
      </w:r>
      <w:r w:rsidR="00D610CD">
        <w:t xml:space="preserve"> –</w:t>
      </w:r>
      <w:r w:rsidR="007A665E">
        <w:t xml:space="preserve"> VCARD</w:t>
      </w:r>
      <w:r w:rsidR="00D610CD">
        <w:t xml:space="preserve"> der indeholder navn mm. på</w:t>
      </w:r>
      <w:r w:rsidR="007A665E">
        <w:t xml:space="preserve"> deltageren</w:t>
      </w:r>
    </w:p>
    <w:p w14:paraId="7D249BA2" w14:textId="4454AB7E" w:rsidR="00FB2887" w:rsidRDefault="0000680F" w:rsidP="00FB2887">
      <w:pPr>
        <w:pStyle w:val="Normal1"/>
        <w:numPr>
          <w:ilvl w:val="0"/>
          <w:numId w:val="4"/>
        </w:numPr>
        <w:ind w:hanging="360"/>
        <w:contextualSpacing/>
      </w:pPr>
      <w:r>
        <w:rPr>
          <w:rFonts w:ascii="Courier New" w:hAnsi="Courier New" w:cs="Courier New"/>
        </w:rPr>
        <w:t>d</w:t>
      </w:r>
      <w:r w:rsidR="007A665E" w:rsidRPr="00CF4DF9">
        <w:rPr>
          <w:rFonts w:ascii="Courier New" w:hAnsi="Courier New" w:cs="Courier New"/>
        </w:rPr>
        <w:t>ate</w:t>
      </w:r>
      <w:r w:rsidR="00D610CD">
        <w:t xml:space="preserve"> - </w:t>
      </w:r>
      <w:r w:rsidR="007A665E">
        <w:t>datoen for deltagelsen</w:t>
      </w:r>
      <w:r w:rsidR="00A33395">
        <w:t xml:space="preserve"> </w:t>
      </w:r>
    </w:p>
    <w:p w14:paraId="0442D36F" w14:textId="77777777" w:rsidR="00FB2887" w:rsidRDefault="00FB2887" w:rsidP="00C754EF">
      <w:pPr>
        <w:pStyle w:val="Normal1"/>
        <w:contextualSpacing/>
      </w:pPr>
    </w:p>
    <w:p w14:paraId="4CF16A65" w14:textId="688591F2" w:rsidR="00CB7997" w:rsidRPr="00C754EF" w:rsidRDefault="00FB2887" w:rsidP="00CB7997">
      <w:r w:rsidRPr="00FB2887">
        <w:t xml:space="preserve">I eksemplet ses to </w:t>
      </w:r>
      <w:r w:rsidRPr="00C754EF">
        <w:rPr>
          <w:rFonts w:ascii="Courier New" w:hAnsi="Courier New" w:cs="Courier New"/>
        </w:rPr>
        <w:t>contribute</w:t>
      </w:r>
      <w:r w:rsidRPr="00C754EF">
        <w:t xml:space="preserve"> elementer. I det først</w:t>
      </w:r>
      <w:r w:rsidRPr="007D1670">
        <w:t>e angives udgiveren af læringso</w:t>
      </w:r>
      <w:r>
        <w:t>b</w:t>
      </w:r>
      <w:r w:rsidRPr="00C754EF">
        <w:t xml:space="preserve">jektet. </w:t>
      </w:r>
      <w:r>
        <w:t xml:space="preserve">Her sat til </w:t>
      </w:r>
      <w:r w:rsidR="00936021">
        <w:t>”Styrelsen for I</w:t>
      </w:r>
      <w:r w:rsidR="0000680F">
        <w:t>t</w:t>
      </w:r>
      <w:r w:rsidR="00936021">
        <w:t xml:space="preserve"> og læring”. Underelementet </w:t>
      </w:r>
      <w:r w:rsidR="00936021" w:rsidRPr="00C754EF">
        <w:rPr>
          <w:rFonts w:ascii="Courier New" w:hAnsi="Courier New" w:cs="Courier New"/>
        </w:rPr>
        <w:t>&lt;date&gt;</w:t>
      </w:r>
      <w:r w:rsidR="00A33395">
        <w:t xml:space="preserve"> er</w:t>
      </w:r>
      <w:r w:rsidR="00936021">
        <w:t xml:space="preserve"> sat til</w:t>
      </w:r>
      <w:r w:rsidR="00A33395">
        <w:t xml:space="preserve"> udgivelsesdatoen.</w:t>
      </w:r>
      <w:r w:rsidR="00936021">
        <w:t xml:space="preserve"> </w:t>
      </w:r>
      <w:r w:rsidR="00936021" w:rsidRPr="00CB7997">
        <w:t xml:space="preserve">I det andet </w:t>
      </w:r>
      <w:r w:rsidR="00CF4DF9" w:rsidRPr="00CF4DF9">
        <w:rPr>
          <w:rFonts w:ascii="Courier New" w:hAnsi="Courier New" w:cs="Courier New"/>
        </w:rPr>
        <w:t>c</w:t>
      </w:r>
      <w:r w:rsidR="00A33395" w:rsidRPr="00CF4DF9">
        <w:rPr>
          <w:rFonts w:ascii="Courier New" w:hAnsi="Courier New" w:cs="Courier New"/>
        </w:rPr>
        <w:t>ontribute</w:t>
      </w:r>
      <w:r w:rsidR="00A33395">
        <w:t xml:space="preserve"> element</w:t>
      </w:r>
      <w:r w:rsidR="00936021">
        <w:t xml:space="preserve"> angives læringsobjektet forfatter.</w:t>
      </w:r>
      <w:r w:rsidR="00CB7997">
        <w:t xml:space="preserve"> Den p</w:t>
      </w:r>
      <w:r w:rsidR="00CB7997" w:rsidRPr="007D1670">
        <w:t>ropriet</w:t>
      </w:r>
      <w:r w:rsidR="00CB7997">
        <w:t>æ</w:t>
      </w:r>
      <w:r w:rsidR="00CB7997" w:rsidRPr="007D1670">
        <w:t xml:space="preserve">re </w:t>
      </w:r>
      <w:r w:rsidR="00D610CD">
        <w:t xml:space="preserve">VCARD </w:t>
      </w:r>
      <w:r w:rsidR="00CB7997" w:rsidRPr="007D1670">
        <w:t xml:space="preserve">attribut </w:t>
      </w:r>
      <w:r w:rsidR="00CB7997" w:rsidRPr="00C754EF">
        <w:t>X-UNILOGINUSERID</w:t>
      </w:r>
      <w:r w:rsidR="00CB7997">
        <w:t xml:space="preserve"> anvendes </w:t>
      </w:r>
      <w:r w:rsidR="00CB7997" w:rsidRPr="00C754EF">
        <w:t>til unik udpegning af en person via dennes UNI-Login bruger-ID</w:t>
      </w:r>
      <w:r w:rsidR="00A74AAB">
        <w:t>.</w:t>
      </w:r>
    </w:p>
    <w:p w14:paraId="72EA79D7" w14:textId="424C48C2" w:rsidR="00A33395" w:rsidRDefault="00A33395" w:rsidP="00C754EF"/>
    <w:p w14:paraId="790296D6" w14:textId="264B33CD" w:rsidR="00E264D0" w:rsidRDefault="007A665E">
      <w:pPr>
        <w:pStyle w:val="Heading2"/>
        <w:contextualSpacing w:val="0"/>
      </w:pPr>
      <w:bookmarkStart w:id="40" w:name="h.20v8a3yd3eog" w:colFirst="0" w:colLast="0"/>
      <w:bookmarkStart w:id="41" w:name="_Toc470077908"/>
      <w:bookmarkEnd w:id="40"/>
      <w:r>
        <w:t>metaMetadata elementet</w:t>
      </w:r>
      <w:bookmarkEnd w:id="41"/>
    </w:p>
    <w:p w14:paraId="7361903E" w14:textId="77777777" w:rsidR="00E264D0" w:rsidRDefault="007A665E">
      <w:pPr>
        <w:pStyle w:val="Normal1"/>
      </w:pPr>
      <w:r w:rsidRPr="00CF4DF9">
        <w:rPr>
          <w:rFonts w:ascii="Courier New" w:hAnsi="Courier New" w:cs="Courier New"/>
        </w:rPr>
        <w:t>metaMetadata</w:t>
      </w:r>
      <w:r>
        <w:t xml:space="preserve"> relaterer sig til tilblivelsen af metadata indholdet - ikke læringsobjektet. Dvs. det er metadata om metadata.</w:t>
      </w:r>
    </w:p>
    <w:p w14:paraId="4D5EC364" w14:textId="77777777" w:rsidR="00E264D0" w:rsidRDefault="00E264D0">
      <w:pPr>
        <w:pStyle w:val="Normal1"/>
      </w:pPr>
    </w:p>
    <w:p w14:paraId="477AA5E6" w14:textId="77777777" w:rsidR="00E264D0" w:rsidRDefault="007A665E">
      <w:pPr>
        <w:pStyle w:val="Normal1"/>
      </w:pPr>
      <w:r>
        <w:rPr>
          <w:rFonts w:ascii="Courier New" w:eastAsia="Courier New" w:hAnsi="Courier New" w:cs="Courier New"/>
          <w:sz w:val="16"/>
          <w:szCs w:val="16"/>
        </w:rPr>
        <w:t xml:space="preserve">   &lt;metaMetadata&gt;</w:t>
      </w:r>
    </w:p>
    <w:p w14:paraId="473B544D" w14:textId="77777777" w:rsidR="00E264D0" w:rsidRDefault="007A665E">
      <w:pPr>
        <w:pStyle w:val="Normal1"/>
      </w:pPr>
      <w:r>
        <w:rPr>
          <w:rFonts w:ascii="Courier New" w:eastAsia="Courier New" w:hAnsi="Courier New" w:cs="Courier New"/>
          <w:sz w:val="16"/>
          <w:szCs w:val="16"/>
        </w:rPr>
        <w:t xml:space="preserve">        &lt;identifier&gt;</w:t>
      </w:r>
    </w:p>
    <w:p w14:paraId="4A1DEF74" w14:textId="77777777" w:rsidR="00E264D0" w:rsidRDefault="007A665E">
      <w:pPr>
        <w:pStyle w:val="Normal1"/>
      </w:pPr>
      <w:r>
        <w:rPr>
          <w:rFonts w:ascii="Courier New" w:eastAsia="Courier New" w:hAnsi="Courier New" w:cs="Courier New"/>
          <w:sz w:val="16"/>
          <w:szCs w:val="16"/>
        </w:rPr>
        <w:t xml:space="preserve">            &lt;catalog&gt;GUID&lt;/catalog&gt;</w:t>
      </w:r>
    </w:p>
    <w:p w14:paraId="79781B0A"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&lt;entry&gt;23742153-e4c8-4b1f-b29d-8ebb4fd47833&lt;/entry&gt;</w:t>
      </w:r>
    </w:p>
    <w:p w14:paraId="0FB2500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&lt;/identifier&gt;</w:t>
      </w:r>
    </w:p>
    <w:p w14:paraId="46B5376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&lt;contribute&gt;</w:t>
      </w:r>
    </w:p>
    <w:p w14:paraId="311BEF0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&lt;role&gt;</w:t>
      </w:r>
    </w:p>
    <w:p w14:paraId="17AD62EB" w14:textId="4D109FC2"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735BC4">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71B88B8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&lt;value&gt;skaber&lt;/value&gt;</w:t>
      </w:r>
    </w:p>
    <w:p w14:paraId="4FCD1EF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&lt;/role&gt;</w:t>
      </w:r>
    </w:p>
    <w:p w14:paraId="0B2AE09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&lt;entity&gt;BEGIN:VCARD VERSION:3.0 N:Mads;Emusen;; FN:Mads Emusen END:VCARD&lt;/entity&gt;</w:t>
      </w:r>
    </w:p>
    <w:p w14:paraId="06F71DC2" w14:textId="77777777" w:rsidR="00E264D0" w:rsidRPr="00A263F2" w:rsidRDefault="007A665E">
      <w:pPr>
        <w:pStyle w:val="Normal1"/>
        <w:rPr>
          <w:lang w:val="en-GB"/>
        </w:rPr>
      </w:pPr>
      <w:r w:rsidRPr="00A263F2">
        <w:rPr>
          <w:rFonts w:ascii="Courier New" w:eastAsia="Courier New" w:hAnsi="Courier New" w:cs="Courier New"/>
          <w:sz w:val="16"/>
          <w:szCs w:val="16"/>
          <w:lang w:val="en-GB"/>
        </w:rPr>
        <w:lastRenderedPageBreak/>
        <w:t xml:space="preserve">            &lt;date&gt;</w:t>
      </w:r>
    </w:p>
    <w:p w14:paraId="513D5C9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&lt;dateTime&gt;2015-08-23&lt;/dateTime&gt;</w:t>
      </w:r>
    </w:p>
    <w:p w14:paraId="3A15E0C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&lt;/date&gt;</w:t>
      </w:r>
    </w:p>
    <w:p w14:paraId="745CF68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&lt;/contribute&gt;</w:t>
      </w:r>
    </w:p>
    <w:p w14:paraId="2D6B6B45" w14:textId="11CDA26E" w:rsidR="00E264D0" w:rsidRDefault="007A665E">
      <w:pPr>
        <w:pStyle w:val="Normal1"/>
      </w:pPr>
      <w:r w:rsidRPr="00A263F2">
        <w:rPr>
          <w:rFonts w:ascii="Courier New" w:eastAsia="Courier New" w:hAnsi="Courier New" w:cs="Courier New"/>
          <w:sz w:val="16"/>
          <w:szCs w:val="16"/>
          <w:lang w:val="en-GB"/>
        </w:rPr>
        <w:t xml:space="preserve">        </w:t>
      </w:r>
      <w:r>
        <w:rPr>
          <w:rFonts w:ascii="Courier New" w:eastAsia="Courier New" w:hAnsi="Courier New" w:cs="Courier New"/>
          <w:sz w:val="16"/>
          <w:szCs w:val="16"/>
        </w:rPr>
        <w:t>&lt;metadataSchema&gt;DKLOMv1.</w:t>
      </w:r>
      <w:r w:rsidR="00327A97">
        <w:rPr>
          <w:rFonts w:ascii="Courier New" w:eastAsia="Courier New" w:hAnsi="Courier New" w:cs="Courier New"/>
          <w:sz w:val="16"/>
          <w:szCs w:val="16"/>
        </w:rPr>
        <w:t>1</w:t>
      </w:r>
      <w:r>
        <w:rPr>
          <w:rFonts w:ascii="Courier New" w:eastAsia="Courier New" w:hAnsi="Courier New" w:cs="Courier New"/>
          <w:sz w:val="16"/>
          <w:szCs w:val="16"/>
        </w:rPr>
        <w:t>&lt;/metadataSchema&gt;</w:t>
      </w:r>
    </w:p>
    <w:p w14:paraId="0CFF0D36" w14:textId="77777777" w:rsidR="00E264D0" w:rsidRDefault="007A665E">
      <w:pPr>
        <w:pStyle w:val="Normal1"/>
      </w:pPr>
      <w:r>
        <w:rPr>
          <w:rFonts w:ascii="Courier New" w:eastAsia="Courier New" w:hAnsi="Courier New" w:cs="Courier New"/>
          <w:sz w:val="16"/>
          <w:szCs w:val="16"/>
        </w:rPr>
        <w:t xml:space="preserve">        &lt;language&gt;da&lt;/language&gt;</w:t>
      </w:r>
    </w:p>
    <w:p w14:paraId="2FAA8D9C" w14:textId="77777777" w:rsidR="00E264D0" w:rsidRDefault="007A665E">
      <w:pPr>
        <w:pStyle w:val="Normal1"/>
      </w:pPr>
      <w:r>
        <w:rPr>
          <w:rFonts w:ascii="Courier New" w:eastAsia="Courier New" w:hAnsi="Courier New" w:cs="Courier New"/>
          <w:sz w:val="16"/>
          <w:szCs w:val="16"/>
        </w:rPr>
        <w:t xml:space="preserve">    &lt;/metaMetadata&gt;</w:t>
      </w:r>
    </w:p>
    <w:p w14:paraId="3D076DF7" w14:textId="77777777" w:rsidR="00E264D0" w:rsidRDefault="00E264D0">
      <w:pPr>
        <w:pStyle w:val="Normal1"/>
      </w:pPr>
    </w:p>
    <w:p w14:paraId="611283D5" w14:textId="74A60D4E" w:rsidR="00E264D0" w:rsidRPr="00A33395" w:rsidRDefault="00CF4DF9">
      <w:pPr>
        <w:pStyle w:val="Normal1"/>
      </w:pPr>
      <w:r w:rsidRPr="00CF4DF9">
        <w:rPr>
          <w:rFonts w:ascii="Courier New" w:hAnsi="Courier New" w:cs="Courier New"/>
        </w:rPr>
        <w:t>i</w:t>
      </w:r>
      <w:r w:rsidR="007A665E" w:rsidRPr="00CF4DF9">
        <w:rPr>
          <w:rFonts w:ascii="Courier New" w:hAnsi="Courier New" w:cs="Courier New"/>
        </w:rPr>
        <w:t>dentifier</w:t>
      </w:r>
      <w:r w:rsidR="007A665E" w:rsidRPr="00A33395">
        <w:t xml:space="preserve"> elementet er et ID for selve DK-LOM instansen. Dvs. et ID for metadata in</w:t>
      </w:r>
      <w:r>
        <w:t xml:space="preserve">stansen. Under </w:t>
      </w:r>
      <w:r w:rsidRPr="00CF4DF9">
        <w:rPr>
          <w:rFonts w:ascii="Courier New" w:hAnsi="Courier New" w:cs="Courier New"/>
        </w:rPr>
        <w:t>g</w:t>
      </w:r>
      <w:r w:rsidR="007A665E" w:rsidRPr="00CF4DF9">
        <w:rPr>
          <w:rFonts w:ascii="Courier New" w:hAnsi="Courier New" w:cs="Courier New"/>
        </w:rPr>
        <w:t>enerel</w:t>
      </w:r>
      <w:r w:rsidR="007A665E" w:rsidRPr="00A33395">
        <w:t xml:space="preserve"> elementet </w:t>
      </w:r>
      <w:r w:rsidR="003D4550">
        <w:t>findes også</w:t>
      </w:r>
      <w:r>
        <w:t xml:space="preserve"> en </w:t>
      </w:r>
      <w:r w:rsidRPr="00CF4DF9">
        <w:rPr>
          <w:rFonts w:ascii="Courier New" w:hAnsi="Courier New" w:cs="Courier New"/>
        </w:rPr>
        <w:t>i</w:t>
      </w:r>
      <w:r w:rsidR="007A665E" w:rsidRPr="00CF4DF9">
        <w:rPr>
          <w:rFonts w:ascii="Courier New" w:hAnsi="Courier New" w:cs="Courier New"/>
        </w:rPr>
        <w:t>dentifier</w:t>
      </w:r>
      <w:r w:rsidR="00A33395" w:rsidRPr="00A33395">
        <w:t>,</w:t>
      </w:r>
      <w:r w:rsidR="007A665E" w:rsidRPr="00A33395">
        <w:t xml:space="preserve"> </w:t>
      </w:r>
      <w:r w:rsidR="003D4550">
        <w:t xml:space="preserve">men denne indeholder </w:t>
      </w:r>
      <w:r w:rsidR="007A665E" w:rsidRPr="00A33395">
        <w:t>et ID for selve læringsobjektet. I bog analogien svarer det til et ID på kartotekskortet og et ID på selve bogen (fx et ISBN nummer).</w:t>
      </w:r>
    </w:p>
    <w:p w14:paraId="1E5859D3" w14:textId="77777777" w:rsidR="00E264D0" w:rsidRDefault="00E264D0">
      <w:pPr>
        <w:pStyle w:val="Normal1"/>
      </w:pPr>
    </w:p>
    <w:p w14:paraId="3E7AA628" w14:textId="27A8A200" w:rsidR="00E264D0" w:rsidRDefault="00CF4DF9">
      <w:pPr>
        <w:pStyle w:val="Normal1"/>
      </w:pPr>
      <w:r w:rsidRPr="00CF4DF9">
        <w:rPr>
          <w:rFonts w:ascii="Courier New" w:hAnsi="Courier New" w:cs="Courier New"/>
        </w:rPr>
        <w:t>c</w:t>
      </w:r>
      <w:r w:rsidR="007A665E" w:rsidRPr="00CF4DF9">
        <w:rPr>
          <w:rFonts w:ascii="Courier New" w:hAnsi="Courier New" w:cs="Courier New"/>
        </w:rPr>
        <w:t>ontribute</w:t>
      </w:r>
      <w:r w:rsidR="007A665E">
        <w:t xml:space="preserve"> elementet angiver de personer som har udarbejdet DK-LOM instansen. Dvs. de </w:t>
      </w:r>
      <w:r w:rsidR="00475039">
        <w:t xml:space="preserve">personer </w:t>
      </w:r>
      <w:r w:rsidR="007A665E">
        <w:t>som har lavet metadata.</w:t>
      </w:r>
    </w:p>
    <w:p w14:paraId="0277349D" w14:textId="77777777" w:rsidR="00E264D0" w:rsidRDefault="007A665E">
      <w:pPr>
        <w:pStyle w:val="Heading2"/>
        <w:contextualSpacing w:val="0"/>
      </w:pPr>
      <w:bookmarkStart w:id="42" w:name="_Toc470010433"/>
      <w:bookmarkStart w:id="43" w:name="_Toc470077235"/>
      <w:bookmarkStart w:id="44" w:name="_Toc470077909"/>
      <w:bookmarkStart w:id="45" w:name="h.3fu2vz7g4fz3" w:colFirst="0" w:colLast="0"/>
      <w:bookmarkStart w:id="46" w:name="_Toc470077910"/>
      <w:bookmarkEnd w:id="42"/>
      <w:bookmarkEnd w:id="43"/>
      <w:bookmarkEnd w:id="44"/>
      <w:bookmarkEnd w:id="45"/>
      <w:r>
        <w:t>Technical elementet</w:t>
      </w:r>
      <w:bookmarkEnd w:id="46"/>
    </w:p>
    <w:p w14:paraId="322A2ED9" w14:textId="00E2A00E" w:rsidR="00E264D0" w:rsidRDefault="00CF4DF9">
      <w:pPr>
        <w:pStyle w:val="Normal1"/>
        <w:spacing w:before="40"/>
      </w:pPr>
      <w:r w:rsidRPr="00CF4DF9">
        <w:rPr>
          <w:rFonts w:ascii="Courier New" w:hAnsi="Courier New" w:cs="Courier New"/>
        </w:rPr>
        <w:t>t</w:t>
      </w:r>
      <w:r w:rsidR="007A665E" w:rsidRPr="00CF4DF9">
        <w:rPr>
          <w:rFonts w:ascii="Courier New" w:hAnsi="Courier New" w:cs="Courier New"/>
        </w:rPr>
        <w:t>echnical</w:t>
      </w:r>
      <w:r w:rsidR="007A665E">
        <w:t xml:space="preserve"> elementet beskriver de tekniske krav og karakteristika for læringsobjektet</w:t>
      </w:r>
      <w:r w:rsidR="00A33395">
        <w:t>.</w:t>
      </w:r>
      <w:r w:rsidR="00916A50">
        <w:t xml:space="preserve"> Tekniske krav er de forudsætninger, som skal være til</w:t>
      </w:r>
      <w:r w:rsidR="00A74AAB">
        <w:t xml:space="preserve"> </w:t>
      </w:r>
      <w:r w:rsidR="00916A50">
        <w:t xml:space="preserve">stede for at læringsobjektet kan afvikles. </w:t>
      </w:r>
    </w:p>
    <w:p w14:paraId="1753FD13" w14:textId="77777777" w:rsidR="00E264D0" w:rsidRDefault="00E264D0">
      <w:pPr>
        <w:pStyle w:val="Normal1"/>
      </w:pPr>
    </w:p>
    <w:p w14:paraId="0C207BE6" w14:textId="77777777" w:rsidR="00E264D0" w:rsidRPr="00C754EF" w:rsidRDefault="007A665E">
      <w:pPr>
        <w:pStyle w:val="Normal1"/>
        <w:rPr>
          <w:lang w:val="en-GB"/>
        </w:rPr>
      </w:pPr>
      <w:r>
        <w:rPr>
          <w:rFonts w:ascii="Courier New" w:eastAsia="Courier New" w:hAnsi="Courier New" w:cs="Courier New"/>
          <w:sz w:val="16"/>
          <w:szCs w:val="16"/>
        </w:rPr>
        <w:t xml:space="preserve">    </w:t>
      </w:r>
      <w:r w:rsidRPr="00C754EF">
        <w:rPr>
          <w:rFonts w:ascii="Courier New" w:eastAsia="Courier New" w:hAnsi="Courier New" w:cs="Courier New"/>
          <w:sz w:val="16"/>
          <w:szCs w:val="16"/>
          <w:lang w:val="en-GB"/>
        </w:rPr>
        <w:t>&lt;technical&gt;</w:t>
      </w:r>
    </w:p>
    <w:p w14:paraId="553DF0A8" w14:textId="77777777" w:rsidR="00E264D0" w:rsidRPr="00C754EF" w:rsidRDefault="007A665E">
      <w:pPr>
        <w:pStyle w:val="Normal1"/>
        <w:rPr>
          <w:lang w:val="en-GB"/>
        </w:rPr>
      </w:pPr>
      <w:r w:rsidRPr="00C754EF">
        <w:rPr>
          <w:rFonts w:ascii="Courier New" w:eastAsia="Courier New" w:hAnsi="Courier New" w:cs="Courier New"/>
          <w:sz w:val="16"/>
          <w:szCs w:val="16"/>
          <w:lang w:val="en-GB"/>
        </w:rPr>
        <w:t xml:space="preserve">        &lt;format&gt;text/html&lt;/format&gt;</w:t>
      </w:r>
    </w:p>
    <w:p w14:paraId="44464F86" w14:textId="77777777" w:rsidR="00E264D0" w:rsidRPr="00A263F2" w:rsidRDefault="007A665E">
      <w:pPr>
        <w:pStyle w:val="Normal1"/>
        <w:rPr>
          <w:lang w:val="en-GB"/>
        </w:rPr>
      </w:pPr>
      <w:r w:rsidRPr="00C754EF">
        <w:rPr>
          <w:rFonts w:ascii="Courier New" w:eastAsia="Courier New" w:hAnsi="Courier New" w:cs="Courier New"/>
          <w:sz w:val="16"/>
          <w:szCs w:val="16"/>
          <w:lang w:val="en-GB"/>
        </w:rPr>
        <w:t xml:space="preserve">        </w:t>
      </w:r>
      <w:r w:rsidRPr="00A263F2">
        <w:rPr>
          <w:rFonts w:ascii="Courier New" w:eastAsia="Courier New" w:hAnsi="Courier New" w:cs="Courier New"/>
          <w:sz w:val="16"/>
          <w:szCs w:val="16"/>
          <w:lang w:val="en-GB"/>
        </w:rPr>
        <w:t>&lt;size&gt;373000&lt;/size&gt;</w:t>
      </w:r>
    </w:p>
    <w:p w14:paraId="5865902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&lt;location&gt;http://www.matematik-intro.dk/index.html&lt;/location&gt;</w:t>
      </w:r>
    </w:p>
    <w:p w14:paraId="4B575AF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&lt;requirement&gt;</w:t>
      </w:r>
    </w:p>
    <w:p w14:paraId="714A98A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&lt;orComposite&gt;</w:t>
      </w:r>
    </w:p>
    <w:p w14:paraId="55CF9C2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&lt;type&gt;</w:t>
      </w:r>
    </w:p>
    <w:p w14:paraId="18A681AD" w14:textId="5963307A"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301BA">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46C986D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&lt;value&gt;browser&lt;/value&gt;</w:t>
      </w:r>
    </w:p>
    <w:p w14:paraId="3C46BA6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&lt;/type&gt;</w:t>
      </w:r>
    </w:p>
    <w:p w14:paraId="0069C229"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&lt;name&gt;</w:t>
      </w:r>
    </w:p>
    <w:p w14:paraId="744A4FF8" w14:textId="4D479634"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301BA">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61EADC52" w14:textId="4E5A3995"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w:t>
      </w:r>
      <w:r w:rsidR="002840B7">
        <w:rPr>
          <w:rFonts w:ascii="Courier New" w:eastAsia="Courier New" w:hAnsi="Courier New" w:cs="Courier New"/>
          <w:sz w:val="16"/>
          <w:szCs w:val="16"/>
          <w:lang w:val="en-GB"/>
        </w:rPr>
        <w:t>Safari</w:t>
      </w:r>
      <w:r w:rsidRPr="00A263F2">
        <w:rPr>
          <w:rFonts w:ascii="Courier New" w:eastAsia="Courier New" w:hAnsi="Courier New" w:cs="Courier New"/>
          <w:sz w:val="16"/>
          <w:szCs w:val="16"/>
          <w:lang w:val="en-GB"/>
        </w:rPr>
        <w:t>&lt;/value&gt;</w:t>
      </w:r>
    </w:p>
    <w:p w14:paraId="0A132E5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&lt;/name&gt;</w:t>
      </w:r>
    </w:p>
    <w:p w14:paraId="1CE5F024" w14:textId="77777777" w:rsidR="00E264D0" w:rsidRDefault="007A665E">
      <w:pPr>
        <w:pStyle w:val="Normal1"/>
        <w:rPr>
          <w:rFonts w:ascii="Courier New" w:eastAsia="Courier New" w:hAnsi="Courier New" w:cs="Courier New"/>
          <w:sz w:val="16"/>
          <w:szCs w:val="16"/>
          <w:lang w:val="en-GB"/>
        </w:rPr>
      </w:pPr>
      <w:r w:rsidRPr="00A263F2">
        <w:rPr>
          <w:rFonts w:ascii="Courier New" w:eastAsia="Courier New" w:hAnsi="Courier New" w:cs="Courier New"/>
          <w:sz w:val="16"/>
          <w:szCs w:val="16"/>
          <w:lang w:val="en-GB"/>
        </w:rPr>
        <w:t xml:space="preserve">            &lt;/orComposite&gt;</w:t>
      </w:r>
    </w:p>
    <w:p w14:paraId="0E047B05"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&lt;orComposite&gt;</w:t>
      </w:r>
    </w:p>
    <w:p w14:paraId="5CF02391"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&lt;type&gt;</w:t>
      </w:r>
    </w:p>
    <w:p w14:paraId="039146B9"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&lt;source&gt;DKLOMv1.</w:t>
      </w:r>
      <w:r>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7752E0E6"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&lt;value&gt;browser&lt;/value&gt;</w:t>
      </w:r>
    </w:p>
    <w:p w14:paraId="418AD283"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&lt;/type&gt;</w:t>
      </w:r>
    </w:p>
    <w:p w14:paraId="05BAC848"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&lt;name&gt;</w:t>
      </w:r>
    </w:p>
    <w:p w14:paraId="69A219B7"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&lt;source&gt;DKLOMv1.</w:t>
      </w:r>
      <w:r>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0AC17E17" w14:textId="092498D8"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&lt;value&gt;</w:t>
      </w:r>
      <w:r>
        <w:rPr>
          <w:rFonts w:ascii="Courier New" w:eastAsia="Courier New" w:hAnsi="Courier New" w:cs="Courier New"/>
          <w:sz w:val="16"/>
          <w:szCs w:val="16"/>
          <w:lang w:val="en-GB"/>
        </w:rPr>
        <w:t>firefox</w:t>
      </w:r>
      <w:r w:rsidRPr="00A263F2">
        <w:rPr>
          <w:rFonts w:ascii="Courier New" w:eastAsia="Courier New" w:hAnsi="Courier New" w:cs="Courier New"/>
          <w:sz w:val="16"/>
          <w:szCs w:val="16"/>
          <w:lang w:val="en-GB"/>
        </w:rPr>
        <w:t>&lt;/value&gt;</w:t>
      </w:r>
    </w:p>
    <w:p w14:paraId="3C0EEE74"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&lt;/name&gt;</w:t>
      </w:r>
    </w:p>
    <w:p w14:paraId="23DEB787" w14:textId="77777777" w:rsidR="002840B7" w:rsidRPr="00A263F2" w:rsidRDefault="002840B7" w:rsidP="002840B7">
      <w:pPr>
        <w:pStyle w:val="Normal1"/>
        <w:rPr>
          <w:lang w:val="en-GB"/>
        </w:rPr>
      </w:pPr>
      <w:r w:rsidRPr="00A263F2">
        <w:rPr>
          <w:rFonts w:ascii="Courier New" w:eastAsia="Courier New" w:hAnsi="Courier New" w:cs="Courier New"/>
          <w:sz w:val="16"/>
          <w:szCs w:val="16"/>
          <w:lang w:val="en-GB"/>
        </w:rPr>
        <w:t xml:space="preserve">            &lt;/orComposite&gt;</w:t>
      </w:r>
    </w:p>
    <w:p w14:paraId="3C3A467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&lt;/requirement&gt;</w:t>
      </w:r>
    </w:p>
    <w:p w14:paraId="22ADC4E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&lt;installationRemarks&gt;</w:t>
      </w:r>
    </w:p>
    <w:p w14:paraId="7F66C56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&lt;string language="da"&gt;Pop'up vinduer skal accepteres i browseren&lt;/string&gt;</w:t>
      </w:r>
    </w:p>
    <w:p w14:paraId="24B0D0B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&lt;/installationRemarks&gt;</w:t>
      </w:r>
    </w:p>
    <w:p w14:paraId="2E431E4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&lt;otherPlatformRequirements&gt;</w:t>
      </w:r>
    </w:p>
    <w:p w14:paraId="5FEE1715"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&lt;string language="da"&gt;Lyd afspilning via indbyggede højtalere&lt;/string&gt;</w:t>
      </w:r>
    </w:p>
    <w:p w14:paraId="4BF879CA" w14:textId="77777777" w:rsidR="00E264D0" w:rsidRPr="00A263F2" w:rsidRDefault="007A665E">
      <w:pPr>
        <w:pStyle w:val="Normal1"/>
        <w:rPr>
          <w:lang w:val="en-GB"/>
        </w:rPr>
      </w:pPr>
      <w:r w:rsidRPr="00DE71FC">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&lt;/otherPlatformRequirements&gt;</w:t>
      </w:r>
    </w:p>
    <w:p w14:paraId="1665093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&lt;duration&gt;</w:t>
      </w:r>
    </w:p>
    <w:p w14:paraId="3D1F136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&lt;duration&gt;PT0H25M&lt;/duration&gt;</w:t>
      </w:r>
    </w:p>
    <w:p w14:paraId="6C37B4B3"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&lt;description&gt;</w:t>
      </w:r>
    </w:p>
    <w:p w14:paraId="301C1AE8"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language="dk"&gt;Tid for afspilning af alt lyd&lt;/string&gt;</w:t>
      </w:r>
    </w:p>
    <w:p w14:paraId="41411511"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&lt;/description&gt;</w:t>
      </w:r>
    </w:p>
    <w:p w14:paraId="78D1FE6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&lt;/duration&gt;</w:t>
      </w:r>
    </w:p>
    <w:p w14:paraId="2B19650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&lt;dklom:mediaType&gt;</w:t>
      </w:r>
    </w:p>
    <w:p w14:paraId="084471AB" w14:textId="765FEA28" w:rsidR="00E264D0" w:rsidRPr="007D1670" w:rsidRDefault="007A665E">
      <w:pPr>
        <w:pStyle w:val="Normal1"/>
        <w:rPr>
          <w:lang w:val="en-GB"/>
        </w:rPr>
      </w:pPr>
      <w:r w:rsidRPr="007D1670">
        <w:rPr>
          <w:rFonts w:ascii="Courier New" w:eastAsia="Courier New" w:hAnsi="Courier New" w:cs="Courier New"/>
          <w:sz w:val="16"/>
          <w:szCs w:val="16"/>
          <w:lang w:val="en-GB"/>
        </w:rPr>
        <w:t xml:space="preserve">            &lt;dklom:source&gt;DKLOMv1.</w:t>
      </w:r>
      <w:r w:rsidR="00B301BA" w:rsidRPr="007D1670">
        <w:rPr>
          <w:rFonts w:ascii="Courier New" w:eastAsia="Courier New" w:hAnsi="Courier New" w:cs="Courier New"/>
          <w:sz w:val="16"/>
          <w:szCs w:val="16"/>
          <w:lang w:val="en-GB"/>
        </w:rPr>
        <w:t>1</w:t>
      </w:r>
      <w:r w:rsidRPr="007D1670">
        <w:rPr>
          <w:rFonts w:ascii="Courier New" w:eastAsia="Courier New" w:hAnsi="Courier New" w:cs="Courier New"/>
          <w:sz w:val="16"/>
          <w:szCs w:val="16"/>
          <w:lang w:val="en-GB"/>
        </w:rPr>
        <w:t>&lt;/dklom:source&gt;</w:t>
      </w:r>
    </w:p>
    <w:p w14:paraId="44C9573B" w14:textId="58A70959" w:rsidR="00E264D0" w:rsidRDefault="007A665E">
      <w:pPr>
        <w:pStyle w:val="Normal1"/>
      </w:pPr>
      <w:r w:rsidRPr="007D1670">
        <w:rPr>
          <w:rFonts w:ascii="Courier New" w:eastAsia="Courier New" w:hAnsi="Courier New" w:cs="Courier New"/>
          <w:sz w:val="16"/>
          <w:szCs w:val="16"/>
          <w:lang w:val="en-GB"/>
        </w:rPr>
        <w:lastRenderedPageBreak/>
        <w:t xml:space="preserve">            </w:t>
      </w:r>
      <w:r>
        <w:rPr>
          <w:rFonts w:ascii="Courier New" w:eastAsia="Courier New" w:hAnsi="Courier New" w:cs="Courier New"/>
          <w:sz w:val="16"/>
          <w:szCs w:val="16"/>
        </w:rPr>
        <w:t>&lt;dklom:value&gt;</w:t>
      </w:r>
      <w:r w:rsidR="00B301BA">
        <w:rPr>
          <w:rFonts w:ascii="Courier New" w:eastAsia="Courier New" w:hAnsi="Courier New" w:cs="Courier New"/>
          <w:sz w:val="16"/>
          <w:szCs w:val="16"/>
        </w:rPr>
        <w:t>ikke fysisk</w:t>
      </w:r>
      <w:r>
        <w:rPr>
          <w:rFonts w:ascii="Courier New" w:eastAsia="Courier New" w:hAnsi="Courier New" w:cs="Courier New"/>
          <w:sz w:val="16"/>
          <w:szCs w:val="16"/>
        </w:rPr>
        <w:t>&lt;/dklom:value&gt;</w:t>
      </w:r>
    </w:p>
    <w:p w14:paraId="7B244F6B"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&lt;/dklom:mediaType&gt;</w:t>
      </w:r>
    </w:p>
    <w:p w14:paraId="3B07A5A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&lt;dklom:readWriteAccess&gt;</w:t>
      </w:r>
    </w:p>
    <w:p w14:paraId="2F6B7D3E" w14:textId="1B1E8F40"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&lt;dklom:source&gt;DKLOMv1.</w:t>
      </w:r>
      <w:r w:rsidR="00B301BA">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&lt;/dklom:source&gt;</w:t>
      </w:r>
    </w:p>
    <w:p w14:paraId="49B0917C" w14:textId="77777777" w:rsidR="00E264D0" w:rsidRDefault="007A665E">
      <w:pPr>
        <w:pStyle w:val="Normal1"/>
      </w:pPr>
      <w:r w:rsidRPr="00A263F2">
        <w:rPr>
          <w:rFonts w:ascii="Courier New" w:eastAsia="Courier New" w:hAnsi="Courier New" w:cs="Courier New"/>
          <w:sz w:val="16"/>
          <w:szCs w:val="16"/>
          <w:lang w:val="en-GB"/>
        </w:rPr>
        <w:t xml:space="preserve">            </w:t>
      </w:r>
      <w:r>
        <w:rPr>
          <w:rFonts w:ascii="Courier New" w:eastAsia="Courier New" w:hAnsi="Courier New" w:cs="Courier New"/>
          <w:sz w:val="16"/>
          <w:szCs w:val="16"/>
        </w:rPr>
        <w:t>&lt;dklom:value&gt;ja&lt;/dklom:value&gt;</w:t>
      </w:r>
    </w:p>
    <w:p w14:paraId="15CA1359" w14:textId="77777777" w:rsidR="00E264D0" w:rsidRDefault="007A665E">
      <w:pPr>
        <w:pStyle w:val="Normal1"/>
      </w:pPr>
      <w:r>
        <w:rPr>
          <w:rFonts w:ascii="Courier New" w:eastAsia="Courier New" w:hAnsi="Courier New" w:cs="Courier New"/>
          <w:sz w:val="16"/>
          <w:szCs w:val="16"/>
        </w:rPr>
        <w:t xml:space="preserve">        &lt;/dklom:readWriteAccess&gt;</w:t>
      </w:r>
    </w:p>
    <w:p w14:paraId="0454F3E2" w14:textId="77777777" w:rsidR="00E264D0" w:rsidRDefault="007A665E">
      <w:pPr>
        <w:pStyle w:val="Normal1"/>
      </w:pPr>
      <w:r>
        <w:rPr>
          <w:rFonts w:ascii="Courier New" w:eastAsia="Courier New" w:hAnsi="Courier New" w:cs="Courier New"/>
          <w:sz w:val="16"/>
          <w:szCs w:val="16"/>
        </w:rPr>
        <w:t xml:space="preserve">    &lt;/technical&gt;</w:t>
      </w:r>
    </w:p>
    <w:p w14:paraId="4A1CE192" w14:textId="77777777" w:rsidR="00E264D0" w:rsidRDefault="00E264D0">
      <w:pPr>
        <w:pStyle w:val="Normal1"/>
      </w:pPr>
    </w:p>
    <w:p w14:paraId="3B895A52" w14:textId="6F1633CF" w:rsidR="004622A2" w:rsidRDefault="00B301BA">
      <w:pPr>
        <w:pStyle w:val="Normal1"/>
      </w:pPr>
      <w:r w:rsidRPr="00D13408">
        <w:rPr>
          <w:rFonts w:ascii="Courier New" w:eastAsia="Courier New" w:hAnsi="Courier New" w:cs="Courier New"/>
        </w:rPr>
        <w:t>requirement</w:t>
      </w:r>
      <w:r>
        <w:t xml:space="preserve"> </w:t>
      </w:r>
      <w:r w:rsidR="007E6E01">
        <w:t>elementet b</w:t>
      </w:r>
      <w:r>
        <w:t>eskriver de tekniske omgivelse, som skal være til stede for at læringsobjektet kan afvikles. Ved gentagelse af</w:t>
      </w:r>
      <w:r w:rsidR="00A50DEA">
        <w:t xml:space="preserve"> </w:t>
      </w:r>
      <w:r w:rsidRPr="00C754EF">
        <w:rPr>
          <w:rFonts w:ascii="Courier New" w:eastAsia="Courier New" w:hAnsi="Courier New" w:cs="Courier New"/>
        </w:rPr>
        <w:t>requirement</w:t>
      </w:r>
      <w:r>
        <w:t xml:space="preserve"> elementet skal de tekniske omgivelser leve op til indholdet af alle </w:t>
      </w:r>
      <w:r w:rsidR="004622A2" w:rsidRPr="00D13408">
        <w:rPr>
          <w:rFonts w:ascii="Courier New" w:eastAsia="Courier New" w:hAnsi="Courier New" w:cs="Courier New"/>
        </w:rPr>
        <w:t>requirement</w:t>
      </w:r>
      <w:r w:rsidR="004622A2">
        <w:t xml:space="preserve"> elementer (dvs. der er logisk ”AND”</w:t>
      </w:r>
      <w:r w:rsidR="002840B7">
        <w:t xml:space="preserve"> mellem elementerne).</w:t>
      </w:r>
    </w:p>
    <w:p w14:paraId="009BB60C" w14:textId="6F9FB19A" w:rsidR="00FE4F81" w:rsidRDefault="002840B7">
      <w:pPr>
        <w:pStyle w:val="Normal1"/>
      </w:pPr>
      <w:r>
        <w:t xml:space="preserve">Indenfor </w:t>
      </w:r>
      <w:r w:rsidRPr="00D13408">
        <w:rPr>
          <w:rFonts w:ascii="Courier New" w:eastAsia="Courier New" w:hAnsi="Courier New" w:cs="Courier New"/>
        </w:rPr>
        <w:t>requirement</w:t>
      </w:r>
      <w:r>
        <w:t xml:space="preserve"> anvendes </w:t>
      </w:r>
      <w:r w:rsidRPr="00C754EF">
        <w:rPr>
          <w:rFonts w:ascii="Courier New" w:eastAsia="Courier New" w:hAnsi="Courier New" w:cs="Courier New"/>
        </w:rPr>
        <w:t>orComposite</w:t>
      </w:r>
      <w:r>
        <w:t xml:space="preserve"> til håndtering af </w:t>
      </w:r>
      <w:r w:rsidR="006573C9">
        <w:t>valg mellem flere teknologier (logisk ”OR”). I eksemplet understøtter læringsobjektet bå</w:t>
      </w:r>
      <w:r w:rsidR="009F5C46">
        <w:t>de Safari og Firefox browseren.</w:t>
      </w:r>
    </w:p>
    <w:p w14:paraId="7DCD7FF4" w14:textId="77777777" w:rsidR="00E264D0" w:rsidRDefault="00E264D0">
      <w:pPr>
        <w:pStyle w:val="Normal1"/>
      </w:pPr>
    </w:p>
    <w:p w14:paraId="14E99FCF" w14:textId="545DBF7F" w:rsidR="00E264D0" w:rsidRDefault="00CF4DF9">
      <w:pPr>
        <w:pStyle w:val="Normal1"/>
      </w:pPr>
      <w:r>
        <w:t xml:space="preserve">Elementet </w:t>
      </w:r>
      <w:r w:rsidRPr="00CF4DF9">
        <w:rPr>
          <w:rFonts w:ascii="Courier New" w:hAnsi="Courier New" w:cs="Courier New"/>
        </w:rPr>
        <w:t>mediaType</w:t>
      </w:r>
      <w:r>
        <w:t xml:space="preserve"> og </w:t>
      </w:r>
      <w:r w:rsidRPr="00CF4DF9">
        <w:rPr>
          <w:rFonts w:ascii="Courier New" w:hAnsi="Courier New" w:cs="Courier New"/>
        </w:rPr>
        <w:t>r</w:t>
      </w:r>
      <w:r w:rsidR="007A665E" w:rsidRPr="00CF4DF9">
        <w:rPr>
          <w:rFonts w:ascii="Courier New" w:hAnsi="Courier New" w:cs="Courier New"/>
        </w:rPr>
        <w:t>eadWriteAccess</w:t>
      </w:r>
      <w:r w:rsidR="007A665E">
        <w:t xml:space="preserve"> er prefikset med “dklom:”, hvilket angiver at elementet er en dansk udvidelse til IEEE LOM standarden.</w:t>
      </w:r>
    </w:p>
    <w:p w14:paraId="61A482CB" w14:textId="77777777" w:rsidR="00E264D0" w:rsidRDefault="007A665E">
      <w:pPr>
        <w:pStyle w:val="Heading2"/>
        <w:contextualSpacing w:val="0"/>
      </w:pPr>
      <w:bookmarkStart w:id="47" w:name="h.7jjfqsbb1ytd" w:colFirst="0" w:colLast="0"/>
      <w:bookmarkStart w:id="48" w:name="_Toc470077911"/>
      <w:bookmarkEnd w:id="47"/>
      <w:r>
        <w:t>Education elementet</w:t>
      </w:r>
      <w:bookmarkEnd w:id="48"/>
    </w:p>
    <w:p w14:paraId="7F3A813B" w14:textId="18D1E8A8" w:rsidR="00E264D0" w:rsidRDefault="00CF4DF9">
      <w:pPr>
        <w:pStyle w:val="Normal1"/>
      </w:pPr>
      <w:r w:rsidRPr="00CF4DF9">
        <w:rPr>
          <w:rFonts w:ascii="Courier New" w:hAnsi="Courier New" w:cs="Courier New"/>
        </w:rPr>
        <w:t>e</w:t>
      </w:r>
      <w:r w:rsidR="007A665E" w:rsidRPr="00CF4DF9">
        <w:rPr>
          <w:rFonts w:ascii="Courier New" w:hAnsi="Courier New" w:cs="Courier New"/>
        </w:rPr>
        <w:t>ducational</w:t>
      </w:r>
      <w:r w:rsidR="007A665E">
        <w:t xml:space="preserve"> elementet beskriver de pædagogiske og undervisningsmæssige karakteristika ved læringsobjektet.</w:t>
      </w:r>
    </w:p>
    <w:p w14:paraId="027CAC53" w14:textId="77777777" w:rsidR="00E264D0" w:rsidRDefault="00E264D0">
      <w:pPr>
        <w:pStyle w:val="Normal1"/>
      </w:pPr>
    </w:p>
    <w:p w14:paraId="03EB913F"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&lt;educational&gt;</w:t>
      </w:r>
    </w:p>
    <w:p w14:paraId="7F2FCDF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&lt;interactivityType&gt;</w:t>
      </w:r>
    </w:p>
    <w:p w14:paraId="67FE6B45" w14:textId="2B8846C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2666174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&lt;value&gt;aktiv&lt;/value&gt;</w:t>
      </w:r>
    </w:p>
    <w:p w14:paraId="3596BC4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&lt;/interactivityType&gt;</w:t>
      </w:r>
    </w:p>
    <w:p w14:paraId="72C1DB5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&lt;learningResourceType&gt;</w:t>
      </w:r>
    </w:p>
    <w:p w14:paraId="12077F01" w14:textId="260FF964"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44A0156A" w14:textId="4DDF348A"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w:t>
      </w:r>
      <w:r w:rsidR="00614536">
        <w:rPr>
          <w:rFonts w:ascii="Courier New" w:eastAsia="Courier New" w:hAnsi="Courier New" w:cs="Courier New"/>
          <w:sz w:val="16"/>
          <w:szCs w:val="16"/>
          <w:lang w:val="en-GB"/>
        </w:rPr>
        <w:t>portal</w:t>
      </w:r>
      <w:r w:rsidRPr="00A263F2">
        <w:rPr>
          <w:rFonts w:ascii="Courier New" w:eastAsia="Courier New" w:hAnsi="Courier New" w:cs="Courier New"/>
          <w:sz w:val="16"/>
          <w:szCs w:val="16"/>
          <w:lang w:val="en-GB"/>
        </w:rPr>
        <w:t>&lt;/value&gt;</w:t>
      </w:r>
    </w:p>
    <w:p w14:paraId="4C626B5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&lt;/learningResourceType&gt;</w:t>
      </w:r>
    </w:p>
    <w:p w14:paraId="76BD78D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&lt;interactivityLevel&gt;</w:t>
      </w:r>
    </w:p>
    <w:p w14:paraId="5DD0E64E" w14:textId="06EF695A"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32202C4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&lt;value&gt;mellem&lt;/value&gt;</w:t>
      </w:r>
    </w:p>
    <w:p w14:paraId="174EA55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&lt;/interactivityLevel&gt;</w:t>
      </w:r>
    </w:p>
    <w:p w14:paraId="3F2A9BE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&lt;semanticDensity&gt;</w:t>
      </w:r>
    </w:p>
    <w:p w14:paraId="60ABD2D2" w14:textId="29A965A8"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3AC39D5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&lt;value&gt;lav&lt;/value&gt;</w:t>
      </w:r>
    </w:p>
    <w:p w14:paraId="7D776D9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&lt;/semanticDensity&gt;</w:t>
      </w:r>
    </w:p>
    <w:p w14:paraId="69B41E0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&lt;intendedEndUserRole&gt;</w:t>
      </w:r>
    </w:p>
    <w:p w14:paraId="3DF11390" w14:textId="62ADAE34"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64886269"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&lt;value&gt;underviser&lt;/value&gt;</w:t>
      </w:r>
    </w:p>
    <w:p w14:paraId="5F3453F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&lt;/intendedEndUserRole&gt;</w:t>
      </w:r>
    </w:p>
    <w:p w14:paraId="75856A2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&lt;context&gt;</w:t>
      </w:r>
    </w:p>
    <w:p w14:paraId="1A45D141" w14:textId="3C00E85E"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03796CE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&lt;value&gt;grundskole&lt;/value&gt;</w:t>
      </w:r>
    </w:p>
    <w:p w14:paraId="6454906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&lt;/context&gt;</w:t>
      </w:r>
    </w:p>
    <w:p w14:paraId="1B354E49" w14:textId="77777777" w:rsidR="00E264D0" w:rsidRPr="00C754EF" w:rsidRDefault="007A665E">
      <w:pPr>
        <w:pStyle w:val="Normal1"/>
      </w:pPr>
      <w:r w:rsidRPr="00A263F2">
        <w:rPr>
          <w:rFonts w:ascii="Courier New" w:eastAsia="Courier New" w:hAnsi="Courier New" w:cs="Courier New"/>
          <w:sz w:val="16"/>
          <w:szCs w:val="16"/>
          <w:lang w:val="en-GB"/>
        </w:rPr>
        <w:t xml:space="preserve">        </w:t>
      </w:r>
      <w:r w:rsidRPr="00C754EF">
        <w:rPr>
          <w:rFonts w:ascii="Courier New" w:eastAsia="Courier New" w:hAnsi="Courier New" w:cs="Courier New"/>
          <w:sz w:val="16"/>
          <w:szCs w:val="16"/>
        </w:rPr>
        <w:t>&lt;typicalAgeRange&gt;</w:t>
      </w:r>
    </w:p>
    <w:p w14:paraId="67091232" w14:textId="77777777" w:rsidR="00E264D0" w:rsidRPr="00C754EF" w:rsidRDefault="007A665E">
      <w:pPr>
        <w:pStyle w:val="Normal1"/>
      </w:pPr>
      <w:r w:rsidRPr="00C754EF">
        <w:rPr>
          <w:rFonts w:ascii="Courier New" w:eastAsia="Courier New" w:hAnsi="Courier New" w:cs="Courier New"/>
          <w:sz w:val="16"/>
          <w:szCs w:val="16"/>
        </w:rPr>
        <w:t xml:space="preserve">            &lt;string language="da"&gt;7-9&lt;/string&gt;</w:t>
      </w:r>
    </w:p>
    <w:p w14:paraId="620BF389" w14:textId="77777777" w:rsidR="00E264D0" w:rsidRPr="00A263F2" w:rsidRDefault="007A665E">
      <w:pPr>
        <w:pStyle w:val="Normal1"/>
        <w:rPr>
          <w:lang w:val="en-GB"/>
        </w:rPr>
      </w:pPr>
      <w:r w:rsidRPr="00C754EF">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&lt;/typicalAgeRange&gt;</w:t>
      </w:r>
    </w:p>
    <w:p w14:paraId="7F8AB3C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&lt;difficulty&gt;</w:t>
      </w:r>
    </w:p>
    <w:p w14:paraId="071F8714" w14:textId="09DF3212"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5F8DBD2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&lt;value&gt;mellem&lt;/value&gt;</w:t>
      </w:r>
    </w:p>
    <w:p w14:paraId="5B9DF4B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&lt;/difficulty&gt;</w:t>
      </w:r>
    </w:p>
    <w:p w14:paraId="55C27DE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&lt;typicalLearningTime&gt;</w:t>
      </w:r>
    </w:p>
    <w:p w14:paraId="2165DEB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&lt;duration&gt;PT3H&lt;/duration&gt;</w:t>
      </w:r>
    </w:p>
    <w:p w14:paraId="5C1CEDD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&lt;/typicalLearningTime&gt;</w:t>
      </w:r>
    </w:p>
    <w:p w14:paraId="5CDE0EA6" w14:textId="77777777" w:rsidR="00E264D0" w:rsidRPr="00DE71FC" w:rsidRDefault="007A665E">
      <w:pPr>
        <w:pStyle w:val="Normal1"/>
        <w:rPr>
          <w:lang w:val="en-GB"/>
        </w:rPr>
      </w:pPr>
      <w:r w:rsidRPr="00A263F2">
        <w:rPr>
          <w:rFonts w:ascii="Courier New" w:eastAsia="Courier New" w:hAnsi="Courier New" w:cs="Courier New"/>
          <w:sz w:val="16"/>
          <w:szCs w:val="16"/>
          <w:lang w:val="en-GB"/>
        </w:rPr>
        <w:lastRenderedPageBreak/>
        <w:t xml:space="preserve">        </w:t>
      </w:r>
      <w:r w:rsidRPr="00DE71FC">
        <w:rPr>
          <w:rFonts w:ascii="Courier New" w:eastAsia="Courier New" w:hAnsi="Courier New" w:cs="Courier New"/>
          <w:sz w:val="16"/>
          <w:szCs w:val="16"/>
          <w:lang w:val="en-GB"/>
        </w:rPr>
        <w:t>&lt;description&gt;</w:t>
      </w:r>
    </w:p>
    <w:p w14:paraId="4DE4EE90" w14:textId="77777777" w:rsidR="00E264D0" w:rsidRDefault="007A665E">
      <w:pPr>
        <w:pStyle w:val="Normal1"/>
      </w:pPr>
      <w:r w:rsidRPr="00DE71FC">
        <w:rPr>
          <w:rFonts w:ascii="Courier New" w:eastAsia="Courier New" w:hAnsi="Courier New" w:cs="Courier New"/>
          <w:sz w:val="16"/>
          <w:szCs w:val="16"/>
          <w:lang w:val="en-GB"/>
        </w:rPr>
        <w:t xml:space="preserve">            </w:t>
      </w:r>
      <w:r>
        <w:rPr>
          <w:rFonts w:ascii="Courier New" w:eastAsia="Courier New" w:hAnsi="Courier New" w:cs="Courier New"/>
          <w:sz w:val="16"/>
          <w:szCs w:val="16"/>
        </w:rPr>
        <w:t>&lt;string language="da"&gt;Eleverne undersøger planters vækstvilkår&lt;/string&gt;</w:t>
      </w:r>
    </w:p>
    <w:p w14:paraId="62A0F89B"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&lt;/description&gt;</w:t>
      </w:r>
    </w:p>
    <w:p w14:paraId="546E3A8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&lt;dklom:inducedActivity&gt;</w:t>
      </w:r>
    </w:p>
    <w:p w14:paraId="23C866A6" w14:textId="5290A0CC"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&lt;dklom:source&gt;DKLOMv1.</w:t>
      </w:r>
      <w:r w:rsidR="00B75C9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&lt;/dklom:source&gt;</w:t>
      </w:r>
    </w:p>
    <w:p w14:paraId="5A16AFB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&lt;dklom:value&gt;observere&lt;/dklom:value&gt;</w:t>
      </w:r>
    </w:p>
    <w:p w14:paraId="335FEF46" w14:textId="77777777" w:rsidR="00E264D0" w:rsidRDefault="007A665E">
      <w:pPr>
        <w:pStyle w:val="Normal1"/>
      </w:pPr>
      <w:r w:rsidRPr="00A263F2">
        <w:rPr>
          <w:rFonts w:ascii="Courier New" w:eastAsia="Courier New" w:hAnsi="Courier New" w:cs="Courier New"/>
          <w:sz w:val="16"/>
          <w:szCs w:val="16"/>
          <w:lang w:val="en-GB"/>
        </w:rPr>
        <w:t xml:space="preserve">        </w:t>
      </w:r>
      <w:r>
        <w:rPr>
          <w:rFonts w:ascii="Courier New" w:eastAsia="Courier New" w:hAnsi="Courier New" w:cs="Courier New"/>
          <w:sz w:val="16"/>
          <w:szCs w:val="16"/>
        </w:rPr>
        <w:t>&lt;/dklom:inducedActivity&gt;</w:t>
      </w:r>
    </w:p>
    <w:p w14:paraId="026B2A93" w14:textId="77777777" w:rsidR="00E264D0" w:rsidRDefault="007A665E">
      <w:pPr>
        <w:pStyle w:val="Normal1"/>
      </w:pPr>
      <w:r>
        <w:rPr>
          <w:rFonts w:ascii="Courier New" w:eastAsia="Courier New" w:hAnsi="Courier New" w:cs="Courier New"/>
          <w:sz w:val="16"/>
          <w:szCs w:val="16"/>
        </w:rPr>
        <w:t xml:space="preserve">    &lt;/educational&gt;</w:t>
      </w:r>
    </w:p>
    <w:p w14:paraId="438487CC" w14:textId="65307B3C" w:rsidR="00A50DEA" w:rsidRDefault="00A50DEA">
      <w:pPr>
        <w:pStyle w:val="Normal1"/>
      </w:pPr>
    </w:p>
    <w:p w14:paraId="6B910C0D" w14:textId="5B42C805" w:rsidR="00A71BBB" w:rsidRPr="007D1670" w:rsidRDefault="00A50DEA" w:rsidP="007D1670">
      <w:pPr>
        <w:pStyle w:val="Normal1"/>
      </w:pPr>
      <w:r>
        <w:t xml:space="preserve">Mange af elementer under </w:t>
      </w:r>
      <w:r w:rsidRPr="00CF4DF9">
        <w:rPr>
          <w:rFonts w:ascii="Courier New" w:hAnsi="Courier New" w:cs="Courier New"/>
        </w:rPr>
        <w:t>educational</w:t>
      </w:r>
      <w:r>
        <w:t xml:space="preserve"> er såkaldte vokabularer og værdirummet for disse er specificeret i bilaget ”DK-LOM vokabular specifikation.pdf”. For daginstitutioner og grundskolen definere</w:t>
      </w:r>
      <w:r w:rsidR="00393FA2">
        <w:t>r</w:t>
      </w:r>
      <w:r>
        <w:t xml:space="preserve"> bilaget også de aldersintervaller, som bør anvendes i </w:t>
      </w:r>
      <w:r w:rsidR="00C315C6">
        <w:t xml:space="preserve">elementet </w:t>
      </w:r>
      <w:r w:rsidR="00A71BBB" w:rsidRPr="00C754EF">
        <w:rPr>
          <w:rFonts w:ascii="Courier New" w:eastAsia="Courier New" w:hAnsi="Courier New" w:cs="Courier New"/>
        </w:rPr>
        <w:t>typicalAgeRange</w:t>
      </w:r>
      <w:r>
        <w:rPr>
          <w:rFonts w:ascii="Courier New" w:eastAsia="Courier New" w:hAnsi="Courier New" w:cs="Courier New"/>
        </w:rPr>
        <w:t>.</w:t>
      </w:r>
    </w:p>
    <w:p w14:paraId="7DCAE3C6" w14:textId="77777777" w:rsidR="00A71BBB" w:rsidRDefault="00A71BBB">
      <w:pPr>
        <w:pStyle w:val="Normal1"/>
      </w:pPr>
    </w:p>
    <w:p w14:paraId="6D8FAAD0" w14:textId="1DB14F7C" w:rsidR="00E264D0" w:rsidRDefault="007A665E">
      <w:pPr>
        <w:pStyle w:val="Normal1"/>
      </w:pPr>
      <w:r>
        <w:t xml:space="preserve">”Styrelsen for It og Læring” under </w:t>
      </w:r>
      <w:r w:rsidR="00A74AAB">
        <w:t>Undervisningsministeriet</w:t>
      </w:r>
      <w:r>
        <w:t xml:space="preserve"> (STIL) vedligeholder en række klassifikationssy</w:t>
      </w:r>
      <w:r w:rsidR="00CF4DF9">
        <w:t>s</w:t>
      </w:r>
      <w:r>
        <w:t>temer til angivelse af læringsmål for forskellige uddan</w:t>
      </w:r>
      <w:r w:rsidR="00CF4DF9">
        <w:t xml:space="preserve">nelser. Disse opsættes ikke i </w:t>
      </w:r>
      <w:r w:rsidR="00CF4DF9" w:rsidRPr="00CF4DF9">
        <w:rPr>
          <w:rFonts w:ascii="Courier New" w:hAnsi="Courier New" w:cs="Courier New"/>
        </w:rPr>
        <w:t>e</w:t>
      </w:r>
      <w:r w:rsidRPr="00CF4DF9">
        <w:rPr>
          <w:rFonts w:ascii="Courier New" w:hAnsi="Courier New" w:cs="Courier New"/>
        </w:rPr>
        <w:t>ducational</w:t>
      </w:r>
      <w:r>
        <w:t xml:space="preserve"> elementet men under </w:t>
      </w:r>
      <w:r w:rsidRPr="00CF4DF9">
        <w:rPr>
          <w:rFonts w:ascii="Courier New" w:hAnsi="Courier New" w:cs="Courier New"/>
        </w:rPr>
        <w:t>classification</w:t>
      </w:r>
      <w:r>
        <w:t xml:space="preserve"> (se længere nede).</w:t>
      </w:r>
    </w:p>
    <w:p w14:paraId="3B98D1BE" w14:textId="77777777" w:rsidR="00E264D0" w:rsidRDefault="007A665E">
      <w:pPr>
        <w:pStyle w:val="Heading2"/>
        <w:contextualSpacing w:val="0"/>
      </w:pPr>
      <w:bookmarkStart w:id="49" w:name="h.2lbbprknxt36" w:colFirst="0" w:colLast="0"/>
      <w:bookmarkStart w:id="50" w:name="_Toc470077912"/>
      <w:bookmarkEnd w:id="49"/>
      <w:r>
        <w:t>Rights elementet</w:t>
      </w:r>
      <w:bookmarkEnd w:id="50"/>
    </w:p>
    <w:p w14:paraId="70B33A51" w14:textId="4353220C" w:rsidR="00E264D0" w:rsidRDefault="00CF4DF9">
      <w:pPr>
        <w:pStyle w:val="Normal1"/>
      </w:pPr>
      <w:r w:rsidRPr="00CF4DF9">
        <w:rPr>
          <w:rFonts w:ascii="Courier New" w:hAnsi="Courier New" w:cs="Courier New"/>
        </w:rPr>
        <w:t>r</w:t>
      </w:r>
      <w:r w:rsidR="007A665E" w:rsidRPr="00CF4DF9">
        <w:rPr>
          <w:rFonts w:ascii="Courier New" w:hAnsi="Courier New" w:cs="Courier New"/>
        </w:rPr>
        <w:t>ights</w:t>
      </w:r>
      <w:r w:rsidR="007A665E">
        <w:t xml:space="preserve"> elementet beskriver de intellektuelle rettigheder og betingelser for brug af læringsobjektet</w:t>
      </w:r>
    </w:p>
    <w:p w14:paraId="26D11C87" w14:textId="77777777" w:rsidR="00E264D0" w:rsidRDefault="00E264D0">
      <w:pPr>
        <w:pStyle w:val="Normal1"/>
      </w:pPr>
    </w:p>
    <w:p w14:paraId="3F403E7C"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&lt;rights&gt;</w:t>
      </w:r>
    </w:p>
    <w:p w14:paraId="1EA9F3E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&lt;cost&gt;</w:t>
      </w:r>
    </w:p>
    <w:p w14:paraId="78FF1BD1" w14:textId="4BB5F11F"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F33AD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6DDB098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&lt;value&gt;nej&lt;/value&gt;</w:t>
      </w:r>
    </w:p>
    <w:p w14:paraId="0709496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&lt;/cost&gt;</w:t>
      </w:r>
    </w:p>
    <w:p w14:paraId="0A51A14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&lt;copyrightAndOtherRestrictions&gt;</w:t>
      </w:r>
    </w:p>
    <w:p w14:paraId="78A5D93E" w14:textId="1DF009DB"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F33AD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0D8C0A4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&lt;value&gt;ja&lt;/value&gt;</w:t>
      </w:r>
    </w:p>
    <w:p w14:paraId="5073D94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&lt;/copyrightAndOtherRestrictions&gt;</w:t>
      </w:r>
    </w:p>
    <w:p w14:paraId="07645B0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&lt;description&gt;</w:t>
      </w:r>
    </w:p>
    <w:p w14:paraId="3005FA2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&lt;string language="dk"&gt;Der skal angives rettighedshaver … &lt;/string&gt;</w:t>
      </w:r>
    </w:p>
    <w:p w14:paraId="7059C037"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&lt;/description&gt;</w:t>
      </w:r>
    </w:p>
    <w:p w14:paraId="3E30045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&lt;dklom:licenseType&gt;</w:t>
      </w:r>
    </w:p>
    <w:p w14:paraId="5322D837" w14:textId="1CB6D700"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&lt;dklom:source&gt;DKLOMv1.</w:t>
      </w:r>
      <w:r w:rsidR="00F33ADE">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&lt;/dklom:source&gt;</w:t>
      </w:r>
    </w:p>
    <w:p w14:paraId="7ACD9DA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&lt;dklom:value&gt;Creative Commons Navngivelse-IkkeKommerciel 4.0 (CC BY-NC 4.0)&lt;/dklom:value&gt;</w:t>
      </w:r>
    </w:p>
    <w:p w14:paraId="3D270509" w14:textId="77777777" w:rsidR="00E264D0" w:rsidRPr="00C754EF" w:rsidRDefault="007A665E">
      <w:pPr>
        <w:pStyle w:val="Normal1"/>
        <w:rPr>
          <w:lang w:val="en-GB"/>
        </w:rPr>
      </w:pPr>
      <w:r w:rsidRPr="00A263F2">
        <w:rPr>
          <w:rFonts w:ascii="Courier New" w:eastAsia="Courier New" w:hAnsi="Courier New" w:cs="Courier New"/>
          <w:sz w:val="16"/>
          <w:szCs w:val="16"/>
          <w:lang w:val="en-GB"/>
        </w:rPr>
        <w:t xml:space="preserve">        </w:t>
      </w:r>
      <w:r w:rsidRPr="00C754EF">
        <w:rPr>
          <w:rFonts w:ascii="Courier New" w:eastAsia="Courier New" w:hAnsi="Courier New" w:cs="Courier New"/>
          <w:sz w:val="16"/>
          <w:szCs w:val="16"/>
          <w:lang w:val="en-GB"/>
        </w:rPr>
        <w:t>&lt;/dklom:licenseType&gt;</w:t>
      </w:r>
    </w:p>
    <w:p w14:paraId="1CF9089B" w14:textId="77777777" w:rsidR="00E264D0" w:rsidRPr="00C754EF" w:rsidRDefault="007A665E">
      <w:pPr>
        <w:pStyle w:val="Normal1"/>
        <w:rPr>
          <w:lang w:val="en-GB"/>
        </w:rPr>
      </w:pPr>
      <w:r w:rsidRPr="00C754EF">
        <w:rPr>
          <w:rFonts w:ascii="Courier New" w:eastAsia="Courier New" w:hAnsi="Courier New" w:cs="Courier New"/>
          <w:sz w:val="16"/>
          <w:szCs w:val="16"/>
          <w:lang w:val="en-GB"/>
        </w:rPr>
        <w:t xml:space="preserve">        &lt;dklom:commercialProvider&gt;http://www.emu.dk&lt;/dklom:commercialProvider&gt;</w:t>
      </w:r>
    </w:p>
    <w:p w14:paraId="18CBF016" w14:textId="77777777" w:rsidR="00E264D0" w:rsidRDefault="007A665E">
      <w:pPr>
        <w:pStyle w:val="Normal1"/>
      </w:pPr>
      <w:r w:rsidRPr="00C754EF">
        <w:rPr>
          <w:rFonts w:ascii="Courier New" w:eastAsia="Courier New" w:hAnsi="Courier New" w:cs="Courier New"/>
          <w:sz w:val="16"/>
          <w:szCs w:val="16"/>
          <w:lang w:val="en-GB"/>
        </w:rPr>
        <w:t xml:space="preserve">    </w:t>
      </w:r>
      <w:r>
        <w:rPr>
          <w:rFonts w:ascii="Courier New" w:eastAsia="Courier New" w:hAnsi="Courier New" w:cs="Courier New"/>
          <w:sz w:val="16"/>
          <w:szCs w:val="16"/>
        </w:rPr>
        <w:t>&lt;/rights&gt;</w:t>
      </w:r>
    </w:p>
    <w:p w14:paraId="62C6444C" w14:textId="77777777" w:rsidR="00E264D0" w:rsidRDefault="00E264D0">
      <w:pPr>
        <w:pStyle w:val="Normal1"/>
      </w:pPr>
    </w:p>
    <w:p w14:paraId="6B36FC50" w14:textId="77777777" w:rsidR="00E264D0" w:rsidRDefault="00E264D0">
      <w:pPr>
        <w:pStyle w:val="Normal1"/>
      </w:pPr>
    </w:p>
    <w:p w14:paraId="6DE90163" w14:textId="43CE6206" w:rsidR="00E264D0" w:rsidRDefault="00CF4DF9">
      <w:pPr>
        <w:pStyle w:val="Normal1"/>
      </w:pPr>
      <w:r>
        <w:t xml:space="preserve">Hvis elementet </w:t>
      </w:r>
      <w:r w:rsidRPr="00CF4DF9">
        <w:rPr>
          <w:rFonts w:ascii="Courier New" w:hAnsi="Courier New" w:cs="Courier New"/>
        </w:rPr>
        <w:t>c</w:t>
      </w:r>
      <w:r w:rsidR="007A665E" w:rsidRPr="00CF4DF9">
        <w:rPr>
          <w:rFonts w:ascii="Courier New" w:hAnsi="Courier New" w:cs="Courier New"/>
        </w:rPr>
        <w:t>opyrightAndOtherRestrictions</w:t>
      </w:r>
      <w:r w:rsidR="007A665E">
        <w:t xml:space="preserve"> er lig “ja”, s</w:t>
      </w:r>
      <w:r w:rsidR="00475039">
        <w:t>å</w:t>
      </w:r>
      <w:r w:rsidR="007A665E">
        <w:t xml:space="preserve"> skal denne copyright</w:t>
      </w:r>
      <w:r>
        <w:t xml:space="preserve"> beskrives ved enten elementet </w:t>
      </w:r>
      <w:r w:rsidRPr="00CF4DF9">
        <w:rPr>
          <w:rFonts w:ascii="Courier New" w:hAnsi="Courier New" w:cs="Courier New"/>
        </w:rPr>
        <w:t>d</w:t>
      </w:r>
      <w:r w:rsidR="007A665E" w:rsidRPr="00CF4DF9">
        <w:rPr>
          <w:rFonts w:ascii="Courier New" w:hAnsi="Courier New" w:cs="Courier New"/>
        </w:rPr>
        <w:t>escription</w:t>
      </w:r>
      <w:r>
        <w:t xml:space="preserve"> eller elementet </w:t>
      </w:r>
      <w:r w:rsidRPr="00CF4DF9">
        <w:rPr>
          <w:rFonts w:ascii="Courier New" w:hAnsi="Courier New" w:cs="Courier New"/>
        </w:rPr>
        <w:t>l</w:t>
      </w:r>
      <w:r w:rsidR="007A665E" w:rsidRPr="00CF4DF9">
        <w:rPr>
          <w:rFonts w:ascii="Courier New" w:hAnsi="Courier New" w:cs="Courier New"/>
        </w:rPr>
        <w:t>icenseType</w:t>
      </w:r>
      <w:r w:rsidR="007A665E">
        <w:t xml:space="preserve"> eller begge elemen</w:t>
      </w:r>
      <w:r>
        <w:t xml:space="preserve">ter. </w:t>
      </w:r>
      <w:r w:rsidRPr="00CF4DF9">
        <w:rPr>
          <w:rFonts w:ascii="Courier New" w:hAnsi="Courier New" w:cs="Courier New"/>
        </w:rPr>
        <w:t>d</w:t>
      </w:r>
      <w:r w:rsidR="007A665E" w:rsidRPr="00CF4DF9">
        <w:rPr>
          <w:rFonts w:ascii="Courier New" w:hAnsi="Courier New" w:cs="Courier New"/>
        </w:rPr>
        <w:t>e</w:t>
      </w:r>
      <w:r w:rsidR="00475039" w:rsidRPr="00CF4DF9">
        <w:rPr>
          <w:rFonts w:ascii="Courier New" w:hAnsi="Courier New" w:cs="Courier New"/>
        </w:rPr>
        <w:t>s</w:t>
      </w:r>
      <w:r w:rsidR="007A665E" w:rsidRPr="00CF4DF9">
        <w:rPr>
          <w:rFonts w:ascii="Courier New" w:hAnsi="Courier New" w:cs="Courier New"/>
        </w:rPr>
        <w:t>cription</w:t>
      </w:r>
      <w:r>
        <w:t xml:space="preserve"> er et fritekst element. </w:t>
      </w:r>
      <w:r w:rsidRPr="00206E67">
        <w:rPr>
          <w:rFonts w:ascii="Courier New" w:hAnsi="Courier New" w:cs="Courier New"/>
        </w:rPr>
        <w:t>l</w:t>
      </w:r>
      <w:r w:rsidR="007A665E" w:rsidRPr="00206E67">
        <w:rPr>
          <w:rFonts w:ascii="Courier New" w:hAnsi="Courier New" w:cs="Courier New"/>
        </w:rPr>
        <w:t>icenseType</w:t>
      </w:r>
      <w:r w:rsidR="007A665E">
        <w:t xml:space="preserve"> er et vokabular </w:t>
      </w:r>
      <w:r w:rsidR="00242F1A">
        <w:t xml:space="preserve">med </w:t>
      </w:r>
      <w:r w:rsidR="007A665E">
        <w:t>pr</w:t>
      </w:r>
      <w:r w:rsidR="00475039">
        <w:t>æ</w:t>
      </w:r>
      <w:r w:rsidR="007A665E">
        <w:t>definerede Creative Common licenser</w:t>
      </w:r>
      <w:r w:rsidR="00393FA2">
        <w:t xml:space="preserve"> (se bilag ”DK-LOM vokabular specifikation.pdf”).</w:t>
      </w:r>
      <w:r w:rsidR="007A665E">
        <w:t xml:space="preserve"> </w:t>
      </w:r>
    </w:p>
    <w:p w14:paraId="1EE7181F" w14:textId="0FFFEE49" w:rsidR="00E264D0" w:rsidRDefault="007A665E">
      <w:pPr>
        <w:pStyle w:val="Heading2"/>
        <w:contextualSpacing w:val="0"/>
      </w:pPr>
      <w:bookmarkStart w:id="51" w:name="h.hp8pup782ito" w:colFirst="0" w:colLast="0"/>
      <w:bookmarkStart w:id="52" w:name="_Toc470077913"/>
      <w:bookmarkEnd w:id="51"/>
      <w:r>
        <w:t>Relation elementet</w:t>
      </w:r>
      <w:bookmarkEnd w:id="52"/>
    </w:p>
    <w:p w14:paraId="22951922" w14:textId="41C29976" w:rsidR="00E264D0" w:rsidRDefault="00206E67">
      <w:pPr>
        <w:pStyle w:val="Normal1"/>
        <w:spacing w:before="60"/>
      </w:pPr>
      <w:r w:rsidRPr="00206E67">
        <w:rPr>
          <w:rFonts w:ascii="Courier New" w:hAnsi="Courier New" w:cs="Courier New"/>
        </w:rPr>
        <w:t>r</w:t>
      </w:r>
      <w:r w:rsidR="007A665E" w:rsidRPr="00206E67">
        <w:rPr>
          <w:rFonts w:ascii="Courier New" w:hAnsi="Courier New" w:cs="Courier New"/>
        </w:rPr>
        <w:t>elation</w:t>
      </w:r>
      <w:r w:rsidR="007A665E">
        <w:t xml:space="preserve"> elementet beskriver relationen mellem læringsobjektet og andre læringsobjekter</w:t>
      </w:r>
    </w:p>
    <w:p w14:paraId="4CF1E5D9" w14:textId="77777777" w:rsidR="00E264D0" w:rsidRDefault="00E264D0">
      <w:pPr>
        <w:pStyle w:val="Normal1"/>
      </w:pPr>
    </w:p>
    <w:p w14:paraId="770B8E05"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&lt;relation&gt;</w:t>
      </w:r>
    </w:p>
    <w:p w14:paraId="11544E0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&lt;kind&gt;</w:t>
      </w:r>
    </w:p>
    <w:p w14:paraId="6A413D53" w14:textId="3C691423" w:rsidR="00E264D0" w:rsidRPr="00A263F2" w:rsidRDefault="007A665E">
      <w:pPr>
        <w:pStyle w:val="Normal1"/>
        <w:rPr>
          <w:lang w:val="en-GB"/>
        </w:rPr>
      </w:pPr>
      <w:r w:rsidRPr="00A263F2">
        <w:rPr>
          <w:rFonts w:ascii="Courier New" w:eastAsia="Courier New" w:hAnsi="Courier New" w:cs="Courier New"/>
          <w:sz w:val="16"/>
          <w:szCs w:val="16"/>
          <w:lang w:val="en-GB"/>
        </w:rPr>
        <w:lastRenderedPageBreak/>
        <w:t xml:space="preserve">            &lt;source&gt;LOMv1.</w:t>
      </w:r>
      <w:r w:rsidR="00DE71FC">
        <w:rPr>
          <w:rFonts w:ascii="Courier New" w:eastAsia="Courier New" w:hAnsi="Courier New" w:cs="Courier New"/>
          <w:sz w:val="16"/>
          <w:szCs w:val="16"/>
          <w:lang w:val="en-GB"/>
        </w:rPr>
        <w:t>0</w:t>
      </w:r>
      <w:r w:rsidRPr="00A263F2">
        <w:rPr>
          <w:rFonts w:ascii="Courier New" w:eastAsia="Courier New" w:hAnsi="Courier New" w:cs="Courier New"/>
          <w:sz w:val="16"/>
          <w:szCs w:val="16"/>
          <w:lang w:val="en-GB"/>
        </w:rPr>
        <w:t>&lt;/source&gt;</w:t>
      </w:r>
    </w:p>
    <w:p w14:paraId="63DA857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&lt;value&gt;ispartof&lt;/value&gt;</w:t>
      </w:r>
    </w:p>
    <w:p w14:paraId="51404C0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&lt;/kind&gt;</w:t>
      </w:r>
    </w:p>
    <w:p w14:paraId="2AB0874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&lt;resource&gt;</w:t>
      </w:r>
    </w:p>
    <w:p w14:paraId="51434CA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&lt;identifier&gt;</w:t>
      </w:r>
    </w:p>
    <w:p w14:paraId="1DE02E3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&lt;catalog&gt;URI&lt;/catalog&gt;</w:t>
      </w:r>
    </w:p>
    <w:p w14:paraId="3C59800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&lt;entry&gt;http://www.emu.dk/&lt;/entry&gt;</w:t>
      </w:r>
    </w:p>
    <w:p w14:paraId="50920933" w14:textId="77777777" w:rsidR="00E264D0" w:rsidRDefault="007A665E">
      <w:pPr>
        <w:pStyle w:val="Normal1"/>
      </w:pPr>
      <w:r w:rsidRPr="00A263F2">
        <w:rPr>
          <w:rFonts w:ascii="Courier New" w:eastAsia="Courier New" w:hAnsi="Courier New" w:cs="Courier New"/>
          <w:sz w:val="16"/>
          <w:szCs w:val="16"/>
          <w:lang w:val="en-GB"/>
        </w:rPr>
        <w:t xml:space="preserve">            </w:t>
      </w:r>
      <w:r>
        <w:rPr>
          <w:rFonts w:ascii="Courier New" w:eastAsia="Courier New" w:hAnsi="Courier New" w:cs="Courier New"/>
          <w:sz w:val="16"/>
          <w:szCs w:val="16"/>
        </w:rPr>
        <w:t>&lt;/identifier&gt;</w:t>
      </w:r>
    </w:p>
    <w:p w14:paraId="0D77D640" w14:textId="77777777" w:rsidR="00E264D0" w:rsidRDefault="007A665E">
      <w:pPr>
        <w:pStyle w:val="Normal1"/>
      </w:pPr>
      <w:r>
        <w:rPr>
          <w:rFonts w:ascii="Courier New" w:eastAsia="Courier New" w:hAnsi="Courier New" w:cs="Courier New"/>
          <w:sz w:val="16"/>
          <w:szCs w:val="16"/>
        </w:rPr>
        <w:t xml:space="preserve">            &lt;description&gt;</w:t>
      </w:r>
    </w:p>
    <w:p w14:paraId="49631E3B" w14:textId="77777777" w:rsidR="00E264D0" w:rsidRDefault="007A665E">
      <w:pPr>
        <w:pStyle w:val="Normal1"/>
      </w:pPr>
      <w:r>
        <w:rPr>
          <w:rFonts w:ascii="Courier New" w:eastAsia="Courier New" w:hAnsi="Courier New" w:cs="Courier New"/>
          <w:sz w:val="16"/>
          <w:szCs w:val="16"/>
        </w:rPr>
        <w:t xml:space="preserve">                &lt;string language="da"&gt;EMU understøtter og motiverer til undervisning og læring af høj kvalitet og med inddragelse af it, så lysten til læring styrkes&lt;/string&gt;</w:t>
      </w:r>
    </w:p>
    <w:p w14:paraId="7A8B941F" w14:textId="77777777" w:rsidR="00E264D0" w:rsidRPr="00C754EF" w:rsidRDefault="007A665E">
      <w:pPr>
        <w:pStyle w:val="Normal1"/>
        <w:rPr>
          <w:rFonts w:ascii="Courier New" w:eastAsia="Courier New" w:hAnsi="Courier New" w:cs="Courier New"/>
          <w:sz w:val="16"/>
          <w:szCs w:val="16"/>
          <w:lang w:val="en-GB"/>
        </w:rPr>
      </w:pPr>
      <w:r>
        <w:rPr>
          <w:rFonts w:ascii="Courier New" w:eastAsia="Courier New" w:hAnsi="Courier New" w:cs="Courier New"/>
          <w:sz w:val="16"/>
          <w:szCs w:val="16"/>
        </w:rPr>
        <w:t xml:space="preserve">        </w:t>
      </w:r>
      <w:r w:rsidRPr="007D1670">
        <w:rPr>
          <w:rFonts w:ascii="Courier New" w:eastAsia="Courier New" w:hAnsi="Courier New" w:cs="Courier New"/>
          <w:sz w:val="16"/>
          <w:szCs w:val="16"/>
        </w:rPr>
        <w:t xml:space="preserve">    </w:t>
      </w:r>
      <w:r w:rsidRPr="00C754EF">
        <w:rPr>
          <w:rFonts w:ascii="Courier New" w:eastAsia="Courier New" w:hAnsi="Courier New" w:cs="Courier New"/>
          <w:sz w:val="16"/>
          <w:szCs w:val="16"/>
          <w:lang w:val="en-GB"/>
        </w:rPr>
        <w:t>&lt;/description&gt;</w:t>
      </w:r>
    </w:p>
    <w:p w14:paraId="1D9694B8" w14:textId="47FCB21C" w:rsidR="00CD4E2A" w:rsidRPr="00C754EF" w:rsidRDefault="00CD4E2A" w:rsidP="00C754EF">
      <w:pPr>
        <w:pStyle w:val="Normal1"/>
        <w:ind w:left="720"/>
        <w:rPr>
          <w:rFonts w:ascii="Courier New" w:hAnsi="Courier New" w:cs="Courier New"/>
          <w:sz w:val="16"/>
          <w:szCs w:val="16"/>
          <w:lang w:val="en-GB"/>
        </w:rPr>
      </w:pPr>
      <w:r w:rsidRPr="00C754EF">
        <w:rPr>
          <w:rFonts w:ascii="Courier New" w:hAnsi="Courier New" w:cs="Courier New"/>
          <w:sz w:val="16"/>
          <w:szCs w:val="16"/>
          <w:lang w:val="en-GB"/>
        </w:rPr>
        <w:t xml:space="preserve">    &lt;dklom:title&gt;EMU&lt;/dklom:title&gt;</w:t>
      </w:r>
    </w:p>
    <w:p w14:paraId="57BE6F88" w14:textId="77777777" w:rsidR="00E264D0" w:rsidRPr="00D94392" w:rsidRDefault="007A665E">
      <w:pPr>
        <w:pStyle w:val="Normal1"/>
      </w:pPr>
      <w:r w:rsidRPr="00C754EF">
        <w:rPr>
          <w:rFonts w:ascii="Courier New" w:eastAsia="Courier New" w:hAnsi="Courier New" w:cs="Courier New"/>
          <w:sz w:val="16"/>
          <w:szCs w:val="16"/>
          <w:lang w:val="en-GB"/>
        </w:rPr>
        <w:t xml:space="preserve">        </w:t>
      </w:r>
      <w:r w:rsidRPr="00D94392">
        <w:rPr>
          <w:rFonts w:ascii="Courier New" w:eastAsia="Courier New" w:hAnsi="Courier New" w:cs="Courier New"/>
          <w:sz w:val="16"/>
          <w:szCs w:val="16"/>
        </w:rPr>
        <w:t>&lt;/resource&gt;</w:t>
      </w:r>
    </w:p>
    <w:p w14:paraId="3FC9A16D" w14:textId="77777777" w:rsidR="00E264D0" w:rsidRDefault="007A665E">
      <w:pPr>
        <w:pStyle w:val="Normal1"/>
      </w:pPr>
      <w:r w:rsidRPr="00D94392">
        <w:rPr>
          <w:rFonts w:ascii="Courier New" w:eastAsia="Courier New" w:hAnsi="Courier New" w:cs="Courier New"/>
          <w:sz w:val="16"/>
          <w:szCs w:val="16"/>
        </w:rPr>
        <w:t xml:space="preserve">    </w:t>
      </w:r>
      <w:r>
        <w:rPr>
          <w:rFonts w:ascii="Courier New" w:eastAsia="Courier New" w:hAnsi="Courier New" w:cs="Courier New"/>
          <w:sz w:val="16"/>
          <w:szCs w:val="16"/>
        </w:rPr>
        <w:t>&lt;/relation&gt;</w:t>
      </w:r>
    </w:p>
    <w:p w14:paraId="3542B774" w14:textId="77777777" w:rsidR="00E264D0" w:rsidRDefault="00E264D0">
      <w:pPr>
        <w:pStyle w:val="Normal1"/>
      </w:pPr>
    </w:p>
    <w:p w14:paraId="5B84A359" w14:textId="0408D703" w:rsidR="00E264D0" w:rsidRDefault="007A665E">
      <w:pPr>
        <w:pStyle w:val="Normal1"/>
      </w:pPr>
      <w:r>
        <w:t>Ovenstående eksempel beskriver</w:t>
      </w:r>
      <w:r w:rsidR="00242F1A">
        <w:t>,</w:t>
      </w:r>
      <w:r>
        <w:t xml:space="preserve"> at læringsobjektet er del af andre læringsobjekter på emu.dk.</w:t>
      </w:r>
    </w:p>
    <w:p w14:paraId="0A7B6EBE" w14:textId="4684BA39" w:rsidR="00E264D0" w:rsidRDefault="00206E67">
      <w:pPr>
        <w:pStyle w:val="Normal1"/>
      </w:pPr>
      <w:r>
        <w:t xml:space="preserve">Med </w:t>
      </w:r>
      <w:r w:rsidRPr="00206E67">
        <w:rPr>
          <w:rFonts w:ascii="Courier New" w:hAnsi="Courier New" w:cs="Courier New"/>
        </w:rPr>
        <w:t>r</w:t>
      </w:r>
      <w:r w:rsidR="007A665E" w:rsidRPr="00206E67">
        <w:rPr>
          <w:rFonts w:ascii="Courier New" w:hAnsi="Courier New" w:cs="Courier New"/>
        </w:rPr>
        <w:t>elation</w:t>
      </w:r>
      <w:r w:rsidR="007A665E">
        <w:t xml:space="preserve"> elementet er det også muligt at beskrive</w:t>
      </w:r>
      <w:r w:rsidR="00475039">
        <w:t>,</w:t>
      </w:r>
      <w:r w:rsidR="007A665E">
        <w:t xml:space="preserve"> at elementet er del af en bestemt serie a</w:t>
      </w:r>
      <w:r w:rsidR="00475039">
        <w:t>f</w:t>
      </w:r>
      <w:r w:rsidR="007A665E">
        <w:t xml:space="preserve"> læringsobjekte</w:t>
      </w:r>
      <w:r w:rsidR="00475039">
        <w:t>r</w:t>
      </w:r>
      <w:r w:rsidR="007A665E">
        <w:t xml:space="preserve">, samt </w:t>
      </w:r>
      <w:r w:rsidR="00242F1A">
        <w:t xml:space="preserve">at </w:t>
      </w:r>
      <w:r w:rsidR="007A665E">
        <w:t>referer</w:t>
      </w:r>
      <w:r w:rsidR="00242F1A">
        <w:t>e til disse læringsobjekter</w:t>
      </w:r>
      <w:r>
        <w:t xml:space="preserve"> vha. </w:t>
      </w:r>
      <w:r w:rsidRPr="00206E67">
        <w:rPr>
          <w:rFonts w:ascii="Courier New" w:hAnsi="Courier New" w:cs="Courier New"/>
        </w:rPr>
        <w:t>i</w:t>
      </w:r>
      <w:r w:rsidR="007A665E" w:rsidRPr="00206E67">
        <w:rPr>
          <w:rFonts w:ascii="Courier New" w:hAnsi="Courier New" w:cs="Courier New"/>
        </w:rPr>
        <w:t>dentifier</w:t>
      </w:r>
      <w:r w:rsidR="007A665E">
        <w:t xml:space="preserve"> elementet. </w:t>
      </w:r>
    </w:p>
    <w:p w14:paraId="3C542798" w14:textId="77777777" w:rsidR="00E264D0" w:rsidRDefault="007A665E">
      <w:pPr>
        <w:pStyle w:val="Heading2"/>
        <w:contextualSpacing w:val="0"/>
      </w:pPr>
      <w:bookmarkStart w:id="53" w:name="h.8n1992m63tnt" w:colFirst="0" w:colLast="0"/>
      <w:bookmarkStart w:id="54" w:name="_Toc470077914"/>
      <w:bookmarkEnd w:id="53"/>
      <w:r>
        <w:t>Annotation element</w:t>
      </w:r>
      <w:bookmarkEnd w:id="54"/>
    </w:p>
    <w:p w14:paraId="037FD162" w14:textId="701A86D7" w:rsidR="00E264D0" w:rsidRDefault="00206E67">
      <w:pPr>
        <w:pStyle w:val="Normal1"/>
        <w:spacing w:before="60"/>
      </w:pPr>
      <w:r w:rsidRPr="00206E67">
        <w:rPr>
          <w:rFonts w:ascii="Courier New" w:hAnsi="Courier New" w:cs="Courier New"/>
        </w:rPr>
        <w:t>a</w:t>
      </w:r>
      <w:r w:rsidR="007A665E" w:rsidRPr="00206E67">
        <w:rPr>
          <w:rFonts w:ascii="Courier New" w:hAnsi="Courier New" w:cs="Courier New"/>
        </w:rPr>
        <w:t>nnotation</w:t>
      </w:r>
      <w:r w:rsidR="007A665E">
        <w:t xml:space="preserve"> elementet indeholder annotationer. Fx andres erfaringer med læringsobjektet og brugen af dette</w:t>
      </w:r>
      <w:r w:rsidR="00475039">
        <w:t>.</w:t>
      </w:r>
    </w:p>
    <w:p w14:paraId="0E8B35E4" w14:textId="77777777" w:rsidR="00E264D0" w:rsidRDefault="00E264D0">
      <w:pPr>
        <w:pStyle w:val="Normal1"/>
      </w:pPr>
    </w:p>
    <w:p w14:paraId="0D9F2E4B" w14:textId="77777777" w:rsidR="00E264D0" w:rsidRDefault="007A665E">
      <w:pPr>
        <w:pStyle w:val="Normal1"/>
      </w:pPr>
      <w:r>
        <w:rPr>
          <w:rFonts w:ascii="Courier New" w:eastAsia="Courier New" w:hAnsi="Courier New" w:cs="Courier New"/>
          <w:sz w:val="16"/>
          <w:szCs w:val="16"/>
        </w:rPr>
        <w:t xml:space="preserve">    &lt;annotation&gt;</w:t>
      </w:r>
    </w:p>
    <w:p w14:paraId="2EBFAB25" w14:textId="77777777" w:rsidR="00E264D0" w:rsidRDefault="007A665E">
      <w:pPr>
        <w:pStyle w:val="Normal1"/>
      </w:pPr>
      <w:r>
        <w:rPr>
          <w:rFonts w:ascii="Courier New" w:eastAsia="Courier New" w:hAnsi="Courier New" w:cs="Courier New"/>
          <w:sz w:val="16"/>
          <w:szCs w:val="16"/>
        </w:rPr>
        <w:t xml:space="preserve">        &lt;entity&gt;BEGIN:VCARD VERSION:3.0 N:Hans;Jensen;; FN:Hans Jensen END:VCARD&lt;/entity&gt;</w:t>
      </w:r>
    </w:p>
    <w:p w14:paraId="0A157141" w14:textId="77777777" w:rsidR="00E264D0" w:rsidRDefault="007A665E">
      <w:pPr>
        <w:pStyle w:val="Normal1"/>
      </w:pPr>
      <w:r>
        <w:rPr>
          <w:rFonts w:ascii="Courier New" w:eastAsia="Courier New" w:hAnsi="Courier New" w:cs="Courier New"/>
          <w:sz w:val="16"/>
          <w:szCs w:val="16"/>
        </w:rPr>
        <w:t xml:space="preserve">        &lt;date&gt;</w:t>
      </w:r>
    </w:p>
    <w:p w14:paraId="73A670AD" w14:textId="77777777" w:rsidR="00E264D0" w:rsidRDefault="007A665E">
      <w:pPr>
        <w:pStyle w:val="Normal1"/>
      </w:pPr>
      <w:r>
        <w:rPr>
          <w:rFonts w:ascii="Courier New" w:eastAsia="Courier New" w:hAnsi="Courier New" w:cs="Courier New"/>
          <w:sz w:val="16"/>
          <w:szCs w:val="16"/>
        </w:rPr>
        <w:t xml:space="preserve">            &lt;dateTime&gt;2015-12-12&lt;/dateTime&gt;</w:t>
      </w:r>
    </w:p>
    <w:p w14:paraId="533D812D" w14:textId="77777777" w:rsidR="00E264D0" w:rsidRDefault="007A665E">
      <w:pPr>
        <w:pStyle w:val="Normal1"/>
      </w:pPr>
      <w:r>
        <w:rPr>
          <w:rFonts w:ascii="Courier New" w:eastAsia="Courier New" w:hAnsi="Courier New" w:cs="Courier New"/>
          <w:sz w:val="16"/>
          <w:szCs w:val="16"/>
        </w:rPr>
        <w:t xml:space="preserve">        &lt;/date&gt;</w:t>
      </w:r>
    </w:p>
    <w:p w14:paraId="79917D93" w14:textId="77777777" w:rsidR="00E264D0" w:rsidRDefault="007A665E">
      <w:pPr>
        <w:pStyle w:val="Normal1"/>
      </w:pPr>
      <w:r>
        <w:rPr>
          <w:rFonts w:ascii="Courier New" w:eastAsia="Courier New" w:hAnsi="Courier New" w:cs="Courier New"/>
          <w:sz w:val="16"/>
          <w:szCs w:val="16"/>
        </w:rPr>
        <w:t xml:space="preserve">        &lt;dklom:score&gt;90&lt;/dklom:score&gt;</w:t>
      </w:r>
    </w:p>
    <w:p w14:paraId="5D8B75A0" w14:textId="77777777" w:rsidR="00E264D0" w:rsidRDefault="007A665E">
      <w:pPr>
        <w:pStyle w:val="Normal1"/>
      </w:pPr>
      <w:r>
        <w:rPr>
          <w:rFonts w:ascii="Courier New" w:eastAsia="Courier New" w:hAnsi="Courier New" w:cs="Courier New"/>
          <w:sz w:val="16"/>
          <w:szCs w:val="16"/>
        </w:rPr>
        <w:t xml:space="preserve">    &lt;/annotation&gt;</w:t>
      </w:r>
    </w:p>
    <w:p w14:paraId="4A2C5377" w14:textId="77777777" w:rsidR="00E264D0" w:rsidRDefault="00E264D0">
      <w:pPr>
        <w:pStyle w:val="Normal1"/>
      </w:pPr>
    </w:p>
    <w:p w14:paraId="218ADBFE" w14:textId="3556A4DA" w:rsidR="00E264D0" w:rsidRDefault="00206E67">
      <w:pPr>
        <w:pStyle w:val="Normal1"/>
      </w:pPr>
      <w:r w:rsidRPr="00206E67">
        <w:rPr>
          <w:rFonts w:ascii="Courier New" w:hAnsi="Courier New" w:cs="Courier New"/>
        </w:rPr>
        <w:t>a</w:t>
      </w:r>
      <w:r w:rsidR="007A665E" w:rsidRPr="00206E67">
        <w:rPr>
          <w:rFonts w:ascii="Courier New" w:hAnsi="Courier New" w:cs="Courier New"/>
        </w:rPr>
        <w:t>nnotation</w:t>
      </w:r>
      <w:r w:rsidR="007A665E">
        <w:t xml:space="preserve"> elementet kan gentages ved flere annotationer. Med </w:t>
      </w:r>
      <w:r w:rsidR="007A665E" w:rsidRPr="00206E67">
        <w:rPr>
          <w:rFonts w:ascii="Courier New" w:hAnsi="Courier New" w:cs="Courier New"/>
        </w:rPr>
        <w:t>annotation</w:t>
      </w:r>
      <w:r w:rsidR="007A665E">
        <w:t xml:space="preserve"> elementet er det muligt at angive en</w:t>
      </w:r>
      <w:r>
        <w:t xml:space="preserve"> </w:t>
      </w:r>
      <w:r w:rsidRPr="00206E67">
        <w:rPr>
          <w:rFonts w:ascii="Courier New" w:hAnsi="Courier New" w:cs="Courier New"/>
        </w:rPr>
        <w:t>s</w:t>
      </w:r>
      <w:r w:rsidR="007A665E" w:rsidRPr="00206E67">
        <w:rPr>
          <w:rFonts w:ascii="Courier New" w:hAnsi="Courier New" w:cs="Courier New"/>
        </w:rPr>
        <w:t>core</w:t>
      </w:r>
      <w:r>
        <w:t xml:space="preserve"> i procent eller en </w:t>
      </w:r>
      <w:r w:rsidRPr="00206E67">
        <w:rPr>
          <w:rFonts w:ascii="Courier New" w:hAnsi="Courier New" w:cs="Courier New"/>
        </w:rPr>
        <w:t>d</w:t>
      </w:r>
      <w:r w:rsidR="007A665E" w:rsidRPr="00206E67">
        <w:rPr>
          <w:rFonts w:ascii="Courier New" w:hAnsi="Courier New" w:cs="Courier New"/>
        </w:rPr>
        <w:t>escription</w:t>
      </w:r>
      <w:r w:rsidR="007A665E">
        <w:t>. I eksemplet ovenfor er der angi</w:t>
      </w:r>
      <w:r>
        <w:t xml:space="preserve">vet en </w:t>
      </w:r>
      <w:r w:rsidRPr="00206E67">
        <w:rPr>
          <w:rFonts w:ascii="Courier New" w:hAnsi="Courier New" w:cs="Courier New"/>
        </w:rPr>
        <w:t>s</w:t>
      </w:r>
      <w:r w:rsidR="007A665E" w:rsidRPr="00206E67">
        <w:rPr>
          <w:rFonts w:ascii="Courier New" w:hAnsi="Courier New" w:cs="Courier New"/>
        </w:rPr>
        <w:t>core</w:t>
      </w:r>
      <w:r w:rsidR="007A665E">
        <w:t xml:space="preserve"> på 90. Det er op til systemet som importerer LOM instansen at omsættes scoren til stjerner, smileys etc., samt </w:t>
      </w:r>
      <w:r w:rsidR="00475039">
        <w:t xml:space="preserve">at danne </w:t>
      </w:r>
      <w:r w:rsidR="007A665E">
        <w:t>en samlet score ved summering af samtlige score annotationer</w:t>
      </w:r>
      <w:r w:rsidR="00475039">
        <w:t>.</w:t>
      </w:r>
    </w:p>
    <w:p w14:paraId="450A985E" w14:textId="77777777" w:rsidR="00E264D0" w:rsidRDefault="007A665E">
      <w:pPr>
        <w:pStyle w:val="Heading2"/>
        <w:contextualSpacing w:val="0"/>
      </w:pPr>
      <w:bookmarkStart w:id="55" w:name="h.xrf6yoqow2tx" w:colFirst="0" w:colLast="0"/>
      <w:bookmarkStart w:id="56" w:name="_Toc470077915"/>
      <w:bookmarkEnd w:id="55"/>
      <w:r>
        <w:t>Classification element</w:t>
      </w:r>
      <w:bookmarkEnd w:id="56"/>
    </w:p>
    <w:p w14:paraId="428439F8" w14:textId="2363DD74" w:rsidR="00E264D0" w:rsidRDefault="00206E67">
      <w:pPr>
        <w:pStyle w:val="Normal1"/>
        <w:spacing w:before="60"/>
      </w:pPr>
      <w:r w:rsidRPr="00206E67">
        <w:rPr>
          <w:rFonts w:ascii="Courier New" w:hAnsi="Courier New" w:cs="Courier New"/>
        </w:rPr>
        <w:t>c</w:t>
      </w:r>
      <w:r w:rsidR="007A665E" w:rsidRPr="00206E67">
        <w:rPr>
          <w:rFonts w:ascii="Courier New" w:hAnsi="Courier New" w:cs="Courier New"/>
        </w:rPr>
        <w:t>lassification</w:t>
      </w:r>
      <w:r w:rsidR="007A665E">
        <w:t xml:space="preserve"> elementet beskriver</w:t>
      </w:r>
      <w:r>
        <w:t>,</w:t>
      </w:r>
      <w:r w:rsidR="007A665E">
        <w:t xml:space="preserve"> hvordan læringsobjektet falder indenfor bestemte klassifikationssystemer.</w:t>
      </w:r>
    </w:p>
    <w:p w14:paraId="65B0C78B" w14:textId="77777777" w:rsidR="00E264D0" w:rsidRDefault="00E264D0">
      <w:pPr>
        <w:pStyle w:val="Normal1"/>
      </w:pPr>
    </w:p>
    <w:p w14:paraId="49E40147"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&lt;classification&gt;</w:t>
      </w:r>
    </w:p>
    <w:p w14:paraId="4B11DC3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0739A7D0" w14:textId="352A69E2"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FE520B">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49E77FC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&lt;value&gt;pædagogisk målsætning&lt;/value&gt;</w:t>
      </w:r>
    </w:p>
    <w:p w14:paraId="511DA50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7950A5B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25F1D205"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4912C56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&lt;string language="da"&gt;FFM&lt;/string&gt;</w:t>
      </w:r>
    </w:p>
    <w:p w14:paraId="702B29F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42F537F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54705C0A" w14:textId="77777777" w:rsidR="00E264D0" w:rsidRPr="00A263F2" w:rsidRDefault="007A665E">
      <w:pPr>
        <w:pStyle w:val="Normal1"/>
        <w:rPr>
          <w:lang w:val="en-GB"/>
        </w:rPr>
      </w:pPr>
      <w:r w:rsidRPr="00A263F2">
        <w:rPr>
          <w:rFonts w:ascii="Courier New" w:eastAsia="Courier New" w:hAnsi="Courier New" w:cs="Courier New"/>
          <w:sz w:val="16"/>
          <w:szCs w:val="16"/>
          <w:lang w:val="en-GB"/>
        </w:rPr>
        <w:lastRenderedPageBreak/>
        <w:t xml:space="preserve">                &lt;id&gt;5&lt;/id&gt;</w:t>
      </w:r>
    </w:p>
    <w:p w14:paraId="7587C1A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&lt;entry&gt;</w:t>
      </w:r>
    </w:p>
    <w:p w14:paraId="741CEB39"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&lt;string language="da"&gt;Biologi&lt;/string&gt;</w:t>
      </w:r>
    </w:p>
    <w:p w14:paraId="1478D588" w14:textId="77777777" w:rsidR="00E264D0" w:rsidRPr="00A263F2" w:rsidRDefault="007A665E">
      <w:pPr>
        <w:pStyle w:val="Normal1"/>
        <w:rPr>
          <w:lang w:val="en-GB"/>
        </w:rPr>
      </w:pPr>
      <w:r w:rsidRPr="00DE71FC">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7AA4849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147E976E"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5784080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&lt;id&gt;500001&lt;/id&gt;</w:t>
      </w:r>
    </w:p>
    <w:p w14:paraId="7F35407F"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38F83250"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language="da"&gt;7. - 9. klasse&lt;/string&gt;</w:t>
      </w:r>
    </w:p>
    <w:p w14:paraId="24AEE960"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653BD83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43E1EB94"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4D17587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&lt;id&gt;500002&lt;/id&gt;</w:t>
      </w:r>
    </w:p>
    <w:p w14:paraId="13A8D26D"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4E9D5E3D"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language="da"&gt;undersøgelse&lt;/string&gt;</w:t>
      </w:r>
    </w:p>
    <w:p w14:paraId="06351E4F"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3ED86F8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103A613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2AAF203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&lt;id&gt;500005&lt;/id&gt;</w:t>
      </w:r>
    </w:p>
    <w:p w14:paraId="1B72C2A8"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1CA26C1E"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language="da"&gt;Eleven har viden om undersøgelsesmetoders anvendelsesmuligheder og begrænsninger&lt;/string&gt;</w:t>
      </w:r>
    </w:p>
    <w:p w14:paraId="1E1A8082"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79C0CB3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74422FC9"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2A30349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165F825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69172CFF"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&lt;string language="da"&gt;FFM&lt;/string&gt;</w:t>
      </w:r>
    </w:p>
    <w:p w14:paraId="6B103CB1" w14:textId="58ED82FC" w:rsidR="00E264D0" w:rsidRPr="00DE71FC" w:rsidRDefault="007A665E" w:rsidP="00957523">
      <w:pPr>
        <w:pStyle w:val="Normal1"/>
        <w:rPr>
          <w:lang w:val="en-GB"/>
        </w:rPr>
      </w:pPr>
      <w:r w:rsidRPr="00DE71FC">
        <w:rPr>
          <w:rFonts w:ascii="Courier New" w:eastAsia="Courier New" w:hAnsi="Courier New" w:cs="Courier New"/>
          <w:sz w:val="16"/>
          <w:szCs w:val="16"/>
        </w:rPr>
        <w:t xml:space="preserve">            </w:t>
      </w:r>
      <w:r w:rsidRPr="00DE71FC">
        <w:rPr>
          <w:rFonts w:ascii="Courier New" w:eastAsia="Courier New" w:hAnsi="Courier New" w:cs="Courier New"/>
          <w:sz w:val="16"/>
          <w:szCs w:val="16"/>
          <w:lang w:val="en-GB"/>
        </w:rPr>
        <w:t>&lt;/source&gt;</w:t>
      </w:r>
    </w:p>
    <w:p w14:paraId="68F538CD" w14:textId="77777777" w:rsidR="00E264D0" w:rsidRPr="00DE71FC" w:rsidRDefault="007A665E">
      <w:pPr>
        <w:pStyle w:val="Normal1"/>
        <w:rPr>
          <w:lang w:val="en-GB"/>
        </w:rPr>
      </w:pPr>
      <w:r w:rsidRPr="00DE71FC">
        <w:rPr>
          <w:rFonts w:ascii="Courier New" w:eastAsia="Courier New" w:hAnsi="Courier New" w:cs="Courier New"/>
          <w:sz w:val="16"/>
          <w:szCs w:val="16"/>
          <w:lang w:val="en-GB"/>
        </w:rPr>
        <w:t xml:space="preserve">            &lt;taxon&gt;</w:t>
      </w:r>
    </w:p>
    <w:p w14:paraId="2290FCE5" w14:textId="77777777" w:rsidR="00E264D0" w:rsidRPr="00DE71FC" w:rsidRDefault="007A665E">
      <w:pPr>
        <w:pStyle w:val="Normal1"/>
        <w:rPr>
          <w:lang w:val="en-GB"/>
        </w:rPr>
      </w:pPr>
      <w:r w:rsidRPr="00DE71FC">
        <w:rPr>
          <w:rFonts w:ascii="Courier New" w:eastAsia="Courier New" w:hAnsi="Courier New" w:cs="Courier New"/>
          <w:sz w:val="16"/>
          <w:szCs w:val="16"/>
          <w:lang w:val="en-GB"/>
        </w:rPr>
        <w:t xml:space="preserve">                &lt;id&gt;500004&lt;/id&gt;</w:t>
      </w:r>
    </w:p>
    <w:p w14:paraId="2F42B0AA" w14:textId="77777777" w:rsidR="00E264D0" w:rsidRPr="00DE71FC" w:rsidRDefault="007A665E">
      <w:pPr>
        <w:pStyle w:val="Normal1"/>
        <w:rPr>
          <w:lang w:val="en-GB"/>
        </w:rPr>
      </w:pPr>
      <w:r w:rsidRPr="00DE71FC">
        <w:rPr>
          <w:rFonts w:ascii="Courier New" w:eastAsia="Courier New" w:hAnsi="Courier New" w:cs="Courier New"/>
          <w:sz w:val="16"/>
          <w:szCs w:val="16"/>
          <w:lang w:val="en-GB"/>
        </w:rPr>
        <w:t xml:space="preserve">                &lt;entry&gt;</w:t>
      </w:r>
    </w:p>
    <w:p w14:paraId="2C802A93" w14:textId="77777777" w:rsidR="00E264D0" w:rsidRDefault="007A665E">
      <w:pPr>
        <w:pStyle w:val="Normal1"/>
      </w:pPr>
      <w:r w:rsidRPr="00DE71FC">
        <w:rPr>
          <w:rFonts w:ascii="Courier New" w:eastAsia="Courier New" w:hAnsi="Courier New" w:cs="Courier New"/>
          <w:sz w:val="16"/>
          <w:szCs w:val="16"/>
          <w:lang w:val="en-GB"/>
        </w:rPr>
        <w:t xml:space="preserve">                    </w:t>
      </w:r>
      <w:r>
        <w:rPr>
          <w:rFonts w:ascii="Courier New" w:eastAsia="Courier New" w:hAnsi="Courier New" w:cs="Courier New"/>
          <w:sz w:val="16"/>
          <w:szCs w:val="16"/>
        </w:rPr>
        <w:t>&lt;string language="da"&gt;Eleven kan formulere og undersøge en afgrænset problemstilling med naturfagligt indhold&lt;/string&gt;</w:t>
      </w:r>
    </w:p>
    <w:p w14:paraId="4BEE0173" w14:textId="77777777" w:rsidR="00E264D0" w:rsidRDefault="007A665E">
      <w:pPr>
        <w:pStyle w:val="Normal1"/>
      </w:pPr>
      <w:r>
        <w:rPr>
          <w:rFonts w:ascii="Courier New" w:eastAsia="Courier New" w:hAnsi="Courier New" w:cs="Courier New"/>
          <w:sz w:val="16"/>
          <w:szCs w:val="16"/>
        </w:rPr>
        <w:t xml:space="preserve">                &lt;/entry&gt;</w:t>
      </w:r>
    </w:p>
    <w:p w14:paraId="04BA6D86" w14:textId="77777777" w:rsidR="00E264D0" w:rsidRDefault="007A665E">
      <w:pPr>
        <w:pStyle w:val="Normal1"/>
      </w:pPr>
      <w:r>
        <w:rPr>
          <w:rFonts w:ascii="Courier New" w:eastAsia="Courier New" w:hAnsi="Courier New" w:cs="Courier New"/>
          <w:sz w:val="16"/>
          <w:szCs w:val="16"/>
        </w:rPr>
        <w:t xml:space="preserve">            &lt;/taxon&gt;</w:t>
      </w:r>
    </w:p>
    <w:p w14:paraId="7F0871DC" w14:textId="77777777" w:rsidR="00E264D0" w:rsidRDefault="007A665E">
      <w:pPr>
        <w:pStyle w:val="Normal1"/>
      </w:pPr>
      <w:r>
        <w:rPr>
          <w:rFonts w:ascii="Courier New" w:eastAsia="Courier New" w:hAnsi="Courier New" w:cs="Courier New"/>
          <w:sz w:val="16"/>
          <w:szCs w:val="16"/>
        </w:rPr>
        <w:t xml:space="preserve">        &lt;/taxonPath&gt;</w:t>
      </w:r>
    </w:p>
    <w:p w14:paraId="0205105E" w14:textId="77777777" w:rsidR="00E264D0" w:rsidRDefault="007A665E">
      <w:pPr>
        <w:pStyle w:val="Normal1"/>
      </w:pPr>
      <w:r>
        <w:rPr>
          <w:rFonts w:ascii="Courier New" w:eastAsia="Courier New" w:hAnsi="Courier New" w:cs="Courier New"/>
          <w:sz w:val="16"/>
          <w:szCs w:val="16"/>
        </w:rPr>
        <w:t xml:space="preserve">    &lt;/classification&gt;</w:t>
      </w:r>
    </w:p>
    <w:p w14:paraId="17519AFA" w14:textId="77777777" w:rsidR="00E264D0" w:rsidRDefault="00E264D0">
      <w:pPr>
        <w:pStyle w:val="Normal1"/>
      </w:pPr>
    </w:p>
    <w:p w14:paraId="30B31E79" w14:textId="77777777" w:rsidR="00E264D0" w:rsidRDefault="00E264D0">
      <w:pPr>
        <w:pStyle w:val="Normal1"/>
      </w:pPr>
    </w:p>
    <w:p w14:paraId="62A4D488" w14:textId="153AD885" w:rsidR="00E264D0" w:rsidRDefault="007A665E">
      <w:pPr>
        <w:pStyle w:val="Normal1"/>
      </w:pPr>
      <w:r>
        <w:t>Nedenstående e</w:t>
      </w:r>
      <w:r w:rsidR="001938ED">
        <w:t xml:space="preserve">r et udsnit af LOM diagrammet </w:t>
      </w:r>
      <w:r w:rsidR="00206E67">
        <w:t>fra</w:t>
      </w:r>
      <w:r>
        <w:t xml:space="preserve"> wikipedia</w:t>
      </w:r>
      <w:r w:rsidR="00206E67">
        <w:t>, som</w:t>
      </w:r>
      <w:r w:rsidR="001938ED">
        <w:t xml:space="preserve"> viser</w:t>
      </w:r>
      <w:r w:rsidR="00206E67">
        <w:t xml:space="preserve"> relationen imellem de forskellige underelementer i </w:t>
      </w:r>
      <w:r w:rsidR="00206E67" w:rsidRPr="00206E67">
        <w:rPr>
          <w:rFonts w:ascii="Courier New" w:hAnsi="Courier New" w:cs="Courier New"/>
        </w:rPr>
        <w:t>classification</w:t>
      </w:r>
      <w:r w:rsidR="00206E67">
        <w:t xml:space="preserve"> elementet </w:t>
      </w:r>
      <w:r>
        <w:t>(</w:t>
      </w:r>
      <w:hyperlink r:id="rId10">
        <w:r>
          <w:rPr>
            <w:color w:val="1155CC"/>
            <w:u w:val="single"/>
          </w:rPr>
          <w:t>https://en.wikipedia.org/wiki/Learning_object_metadata</w:t>
        </w:r>
      </w:hyperlink>
      <w:r>
        <w:t>).</w:t>
      </w:r>
    </w:p>
    <w:p w14:paraId="687A57AB" w14:textId="77777777" w:rsidR="00EB0663" w:rsidRDefault="00EB0663">
      <w:pPr>
        <w:pStyle w:val="Normal1"/>
      </w:pPr>
    </w:p>
    <w:p w14:paraId="38823B66" w14:textId="77777777" w:rsidR="00E264D0" w:rsidRDefault="007A665E" w:rsidP="00EB0663">
      <w:bookmarkStart w:id="57" w:name="h.42etywy5gcot" w:colFirst="0" w:colLast="0"/>
      <w:bookmarkEnd w:id="57"/>
      <w:r>
        <w:rPr>
          <w:noProof/>
          <w:lang w:val="en-GB" w:eastAsia="en-GB"/>
        </w:rPr>
        <w:drawing>
          <wp:inline distT="114300" distB="114300" distL="114300" distR="114300" wp14:anchorId="693DDF49" wp14:editId="05ABDC0C">
            <wp:extent cx="5731200" cy="2082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5731200" cy="2082800"/>
                    </a:xfrm>
                    <a:prstGeom prst="rect">
                      <a:avLst/>
                    </a:prstGeom>
                    <a:ln/>
                  </pic:spPr>
                </pic:pic>
              </a:graphicData>
            </a:graphic>
          </wp:inline>
        </w:drawing>
      </w:r>
    </w:p>
    <w:p w14:paraId="772D90B1" w14:textId="77777777" w:rsidR="00E264D0" w:rsidRDefault="00E264D0">
      <w:pPr>
        <w:pStyle w:val="Normal1"/>
      </w:pPr>
    </w:p>
    <w:p w14:paraId="7BC68C92" w14:textId="2AC6F49C" w:rsidR="00E264D0" w:rsidRDefault="007A665E">
      <w:pPr>
        <w:pStyle w:val="Normal1"/>
      </w:pPr>
      <w:r>
        <w:lastRenderedPageBreak/>
        <w:t>I XML eksemplet er klassifikatio</w:t>
      </w:r>
      <w:r w:rsidR="00475039">
        <w:t>n</w:t>
      </w:r>
      <w:r>
        <w:t>ssystemet “Forenklede fælles mål (FFM) for grundskolen” anvendt. FFM definere</w:t>
      </w:r>
      <w:r w:rsidR="00242F1A">
        <w:t>r</w:t>
      </w:r>
      <w:r>
        <w:t xml:space="preserve"> </w:t>
      </w:r>
      <w:r w:rsidR="005E7634">
        <w:t>”</w:t>
      </w:r>
      <w:r>
        <w:t>pædagogiske målsætninger</w:t>
      </w:r>
      <w:r w:rsidR="005E7634">
        <w:t>”</w:t>
      </w:r>
      <w:r w:rsidR="00242F1A">
        <w:t>,</w:t>
      </w:r>
      <w:r>
        <w:t xml:space="preserve"> og derfor er </w:t>
      </w:r>
      <w:r w:rsidR="00475039">
        <w:t>e</w:t>
      </w:r>
      <w:r>
        <w:t>lemente</w:t>
      </w:r>
      <w:r w:rsidR="00206E67">
        <w:t xml:space="preserve">t </w:t>
      </w:r>
      <w:r w:rsidR="00206E67" w:rsidRPr="00206E67">
        <w:rPr>
          <w:rFonts w:ascii="Courier New" w:hAnsi="Courier New" w:cs="Courier New"/>
        </w:rPr>
        <w:t>p</w:t>
      </w:r>
      <w:r w:rsidRPr="00206E67">
        <w:rPr>
          <w:rFonts w:ascii="Courier New" w:hAnsi="Courier New" w:cs="Courier New"/>
        </w:rPr>
        <w:t>urpose</w:t>
      </w:r>
      <w:r w:rsidR="00206E67">
        <w:t xml:space="preserve"> under </w:t>
      </w:r>
      <w:r w:rsidR="00206E67" w:rsidRPr="00206E67">
        <w:rPr>
          <w:rFonts w:ascii="Courier New" w:hAnsi="Courier New" w:cs="Courier New"/>
        </w:rPr>
        <w:t>c</w:t>
      </w:r>
      <w:r w:rsidRPr="00206E67">
        <w:rPr>
          <w:rFonts w:ascii="Courier New" w:hAnsi="Courier New" w:cs="Courier New"/>
        </w:rPr>
        <w:t>lassification</w:t>
      </w:r>
      <w:r>
        <w:t xml:space="preserve"> elementet</w:t>
      </w:r>
      <w:r w:rsidR="005E7634">
        <w:t xml:space="preserve"> i e</w:t>
      </w:r>
      <w:r>
        <w:t xml:space="preserve">ksemplet sat til dette. </w:t>
      </w:r>
    </w:p>
    <w:p w14:paraId="0B0BB993" w14:textId="77777777" w:rsidR="00E264D0" w:rsidRDefault="00E264D0">
      <w:pPr>
        <w:pStyle w:val="Normal1"/>
      </w:pPr>
    </w:p>
    <w:p w14:paraId="5BDAEBAE" w14:textId="16C4D6D8" w:rsidR="00E264D0" w:rsidRDefault="00206E67">
      <w:pPr>
        <w:pStyle w:val="Normal1"/>
      </w:pPr>
      <w:r>
        <w:t xml:space="preserve">FFM er hierarkisk opbygget. </w:t>
      </w:r>
      <w:r w:rsidRPr="00206E67">
        <w:rPr>
          <w:rFonts w:ascii="Courier New" w:hAnsi="Courier New" w:cs="Courier New"/>
        </w:rPr>
        <w:t>t</w:t>
      </w:r>
      <w:r w:rsidR="007A665E" w:rsidRPr="00206E67">
        <w:rPr>
          <w:rFonts w:ascii="Courier New" w:hAnsi="Courier New" w:cs="Courier New"/>
        </w:rPr>
        <w:t>axonPath</w:t>
      </w:r>
      <w:r w:rsidR="007A665E">
        <w:t xml:space="preserve"> </w:t>
      </w:r>
      <w:r w:rsidR="00FE520B">
        <w:t>kan</w:t>
      </w:r>
      <w:r w:rsidR="007A665E">
        <w:t xml:space="preserve"> </w:t>
      </w:r>
      <w:r w:rsidR="00DE1DDA">
        <w:t xml:space="preserve">enten sætte til </w:t>
      </w:r>
      <w:r w:rsidR="00957523">
        <w:t xml:space="preserve">den komplette </w:t>
      </w:r>
      <w:r w:rsidR="007A665E">
        <w:t>hierarkisti</w:t>
      </w:r>
      <w:r w:rsidR="00626426">
        <w:t xml:space="preserve"> til den ønskede klassifikationsnode</w:t>
      </w:r>
      <w:r w:rsidR="00FE520B">
        <w:t xml:space="preserve"> eller alternativt</w:t>
      </w:r>
      <w:r w:rsidR="00957523">
        <w:t xml:space="preserve"> </w:t>
      </w:r>
      <w:r w:rsidR="00626426">
        <w:t xml:space="preserve">kun </w:t>
      </w:r>
      <w:r w:rsidR="00957523">
        <w:t>klassifikationsnode</w:t>
      </w:r>
      <w:r w:rsidR="00F2135B">
        <w:t>n</w:t>
      </w:r>
      <w:r w:rsidR="007A665E">
        <w:t xml:space="preserve">. XML eksemplet </w:t>
      </w:r>
      <w:r w:rsidR="00957523">
        <w:t xml:space="preserve">illustrerer begge med udgangspunkt i </w:t>
      </w:r>
      <w:r w:rsidR="007A665E">
        <w:t>FFM klassifikationssystemet.</w:t>
      </w:r>
    </w:p>
    <w:p w14:paraId="789063A6" w14:textId="77777777" w:rsidR="00E264D0" w:rsidRDefault="00E264D0">
      <w:pPr>
        <w:pStyle w:val="Normal1"/>
      </w:pPr>
    </w:p>
    <w:p w14:paraId="564BD7A8" w14:textId="206719B0" w:rsidR="00E264D0" w:rsidRDefault="00957523">
      <w:pPr>
        <w:pStyle w:val="Normal1"/>
      </w:pPr>
      <w:r>
        <w:t>H</w:t>
      </w:r>
      <w:r w:rsidR="00206E67">
        <w:t>i</w:t>
      </w:r>
      <w:r w:rsidR="007A665E">
        <w:t>erarkistie</w:t>
      </w:r>
      <w:r>
        <w:t>n</w:t>
      </w:r>
      <w:r w:rsidR="007A665E">
        <w:t>:</w:t>
      </w:r>
    </w:p>
    <w:p w14:paraId="46096F99" w14:textId="77777777" w:rsidR="00E264D0" w:rsidRDefault="007A665E">
      <w:pPr>
        <w:pStyle w:val="Normal1"/>
      </w:pPr>
      <w:r>
        <w:rPr>
          <w:rFonts w:ascii="Courier New" w:eastAsia="Courier New" w:hAnsi="Courier New" w:cs="Courier New"/>
          <w:sz w:val="16"/>
          <w:szCs w:val="16"/>
        </w:rPr>
        <w:t>[ID, Entry]</w:t>
      </w:r>
    </w:p>
    <w:p w14:paraId="730B0B6F" w14:textId="77777777" w:rsidR="00E264D0" w:rsidRDefault="007A665E">
      <w:pPr>
        <w:pStyle w:val="Normal1"/>
      </w:pPr>
      <w:r>
        <w:rPr>
          <w:rFonts w:ascii="Courier New" w:eastAsia="Courier New" w:hAnsi="Courier New" w:cs="Courier New"/>
          <w:sz w:val="16"/>
          <w:szCs w:val="16"/>
        </w:rPr>
        <w:t>5, Biologi</w:t>
      </w:r>
    </w:p>
    <w:p w14:paraId="09C28CC6" w14:textId="77777777" w:rsidR="00E264D0" w:rsidRDefault="007A665E">
      <w:pPr>
        <w:pStyle w:val="Normal1"/>
      </w:pPr>
      <w:r>
        <w:rPr>
          <w:rFonts w:ascii="Courier New" w:eastAsia="Courier New" w:hAnsi="Courier New" w:cs="Courier New"/>
          <w:sz w:val="16"/>
          <w:szCs w:val="16"/>
        </w:rPr>
        <w:t>500001, 7. - 9. klasse</w:t>
      </w:r>
    </w:p>
    <w:p w14:paraId="079F4DB1" w14:textId="2E51402B" w:rsidR="00E264D0" w:rsidRDefault="007A665E">
      <w:pPr>
        <w:pStyle w:val="Normal1"/>
      </w:pPr>
      <w:r>
        <w:rPr>
          <w:rFonts w:ascii="Courier New" w:eastAsia="Courier New" w:hAnsi="Courier New" w:cs="Courier New"/>
          <w:sz w:val="16"/>
          <w:szCs w:val="16"/>
        </w:rPr>
        <w:t>500002,</w:t>
      </w:r>
      <w:r w:rsidR="00626426">
        <w:rPr>
          <w:rFonts w:ascii="Courier New" w:eastAsia="Courier New" w:hAnsi="Courier New" w:cs="Courier New"/>
          <w:sz w:val="16"/>
          <w:szCs w:val="16"/>
        </w:rPr>
        <w:t xml:space="preserve"> </w:t>
      </w:r>
      <w:r>
        <w:rPr>
          <w:rFonts w:ascii="Courier New" w:eastAsia="Courier New" w:hAnsi="Courier New" w:cs="Courier New"/>
          <w:sz w:val="16"/>
          <w:szCs w:val="16"/>
        </w:rPr>
        <w:t>undersøgelse</w:t>
      </w:r>
    </w:p>
    <w:p w14:paraId="057436E7" w14:textId="77777777" w:rsidR="00E264D0" w:rsidRDefault="007A665E">
      <w:pPr>
        <w:pStyle w:val="Normal1"/>
      </w:pPr>
      <w:r>
        <w:rPr>
          <w:rFonts w:ascii="Courier New" w:eastAsia="Courier New" w:hAnsi="Courier New" w:cs="Courier New"/>
          <w:sz w:val="16"/>
          <w:szCs w:val="16"/>
        </w:rPr>
        <w:t>500005,</w:t>
      </w:r>
      <w:r>
        <w:t xml:space="preserve"> </w:t>
      </w:r>
      <w:r>
        <w:rPr>
          <w:rFonts w:ascii="Courier New" w:eastAsia="Courier New" w:hAnsi="Courier New" w:cs="Courier New"/>
          <w:sz w:val="16"/>
          <w:szCs w:val="16"/>
        </w:rPr>
        <w:t>Eleven har viden om undersøgelsesmetoders anvendelsesmuligheder og begrænsninger</w:t>
      </w:r>
    </w:p>
    <w:p w14:paraId="38786993" w14:textId="77777777" w:rsidR="00FE520B" w:rsidRDefault="00FE520B">
      <w:pPr>
        <w:pStyle w:val="Normal1"/>
      </w:pPr>
    </w:p>
    <w:p w14:paraId="5E27161B" w14:textId="7E17732E" w:rsidR="00E264D0" w:rsidRDefault="00957523">
      <w:pPr>
        <w:pStyle w:val="Normal1"/>
      </w:pPr>
      <w:r>
        <w:t>Klassifikationsnoden:</w:t>
      </w:r>
    </w:p>
    <w:p w14:paraId="258E1976" w14:textId="77777777" w:rsidR="00E264D0" w:rsidRDefault="007A665E">
      <w:pPr>
        <w:pStyle w:val="Normal1"/>
      </w:pPr>
      <w:r>
        <w:rPr>
          <w:rFonts w:ascii="Courier New" w:eastAsia="Courier New" w:hAnsi="Courier New" w:cs="Courier New"/>
          <w:sz w:val="16"/>
          <w:szCs w:val="16"/>
        </w:rPr>
        <w:t>[ID, Entry]</w:t>
      </w:r>
    </w:p>
    <w:p w14:paraId="631AFA75" w14:textId="77777777" w:rsidR="00E264D0" w:rsidRDefault="007A665E">
      <w:pPr>
        <w:pStyle w:val="Normal1"/>
      </w:pPr>
      <w:r>
        <w:rPr>
          <w:rFonts w:ascii="Courier New" w:eastAsia="Courier New" w:hAnsi="Courier New" w:cs="Courier New"/>
          <w:sz w:val="16"/>
          <w:szCs w:val="16"/>
        </w:rPr>
        <w:t>500004, Eleven kan formulere og undersøge en afgrænset problemstilling med naturfagligt indhold</w:t>
      </w:r>
    </w:p>
    <w:p w14:paraId="041E78C0" w14:textId="77777777" w:rsidR="00957523" w:rsidRDefault="00957523">
      <w:pPr>
        <w:pStyle w:val="Normal1"/>
      </w:pPr>
    </w:p>
    <w:p w14:paraId="7293F499" w14:textId="0621B409" w:rsidR="00AE3FA2" w:rsidRDefault="00626426" w:rsidP="007D1670">
      <w:pPr>
        <w:pStyle w:val="Normal1"/>
      </w:pPr>
      <w:r>
        <w:t xml:space="preserve">Når </w:t>
      </w:r>
      <w:r w:rsidR="006F5397">
        <w:t xml:space="preserve">et </w:t>
      </w:r>
      <w:r w:rsidR="00CA7D76">
        <w:t xml:space="preserve">læringsobjekt </w:t>
      </w:r>
      <w:r w:rsidR="006F5397">
        <w:t xml:space="preserve">henvender sig til </w:t>
      </w:r>
      <w:r>
        <w:t>flere klassetrin</w:t>
      </w:r>
      <w:r w:rsidR="006F5397">
        <w:t>,</w:t>
      </w:r>
      <w:r>
        <w:t xml:space="preserve"> </w:t>
      </w:r>
      <w:r w:rsidR="006F5397">
        <w:t xml:space="preserve">så </w:t>
      </w:r>
      <w:r>
        <w:t xml:space="preserve">kan man med fordel undlade </w:t>
      </w:r>
      <w:r w:rsidR="006F5397">
        <w:t>de dele af FFM hierarkistien, som angiver</w:t>
      </w:r>
      <w:r>
        <w:t xml:space="preserve"> klassetrin.</w:t>
      </w:r>
    </w:p>
    <w:p w14:paraId="596A791B" w14:textId="77777777" w:rsidR="00AE3FA2" w:rsidRDefault="00AE3FA2">
      <w:pPr>
        <w:pStyle w:val="Normal1"/>
      </w:pPr>
    </w:p>
    <w:p w14:paraId="38AF22CC" w14:textId="70A24517" w:rsidR="00E264D0" w:rsidRDefault="007A665E">
      <w:pPr>
        <w:pStyle w:val="Normal1"/>
      </w:pPr>
      <w:r>
        <w:t>Hvis der til eksemplet skulle</w:t>
      </w:r>
      <w:r w:rsidR="00242F1A">
        <w:t xml:space="preserve"> indsættes en klassifikation fra</w:t>
      </w:r>
      <w:r>
        <w:t xml:space="preserve"> et andet klassifikationssy</w:t>
      </w:r>
      <w:r w:rsidR="00242F1A">
        <w:t>s</w:t>
      </w:r>
      <w:r>
        <w:t>tem, så k</w:t>
      </w:r>
      <w:r w:rsidR="00242F1A">
        <w:t>r</w:t>
      </w:r>
      <w:r>
        <w:t>æver det</w:t>
      </w:r>
      <w:r w:rsidR="00242F1A">
        <w:t>,</w:t>
      </w:r>
      <w:r>
        <w:t xml:space="preserve"> at et nyt </w:t>
      </w:r>
      <w:r w:rsidR="00206E67" w:rsidRPr="00206E67">
        <w:rPr>
          <w:rFonts w:ascii="Courier New" w:hAnsi="Courier New" w:cs="Courier New"/>
        </w:rPr>
        <w:t>c</w:t>
      </w:r>
      <w:r w:rsidR="00242F1A" w:rsidRPr="00206E67">
        <w:rPr>
          <w:rFonts w:ascii="Courier New" w:hAnsi="Courier New" w:cs="Courier New"/>
        </w:rPr>
        <w:t>lassification</w:t>
      </w:r>
      <w:r>
        <w:t xml:space="preserve"> element tilføjes. Se eksemplet nedenfor</w:t>
      </w:r>
      <w:r w:rsidR="00242F1A">
        <w:t>,</w:t>
      </w:r>
      <w:r>
        <w:t xml:space="preserve"> hvor der er specificeret en klassifikation fra henholdsvis klassifikationssystemet FFM og DK-5 (bibliotekernes emne klassifikationer).</w:t>
      </w:r>
    </w:p>
    <w:p w14:paraId="31D6B790" w14:textId="77777777" w:rsidR="00E264D0" w:rsidRDefault="00E264D0">
      <w:pPr>
        <w:pStyle w:val="Normal1"/>
      </w:pPr>
    </w:p>
    <w:p w14:paraId="154CE5C8"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&lt;classification&gt;</w:t>
      </w:r>
    </w:p>
    <w:p w14:paraId="4217F4A9"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2C11CA6B" w14:textId="3D65E443"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FE520B">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418F283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&lt;value&gt;pædagogisk målsætning&lt;/value&gt;</w:t>
      </w:r>
    </w:p>
    <w:p w14:paraId="2C077CE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3650AF5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5062B61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75F0F11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&lt;string language="da"&gt;FFM&lt;/string&gt;</w:t>
      </w:r>
    </w:p>
    <w:p w14:paraId="375CE90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0265637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06A60B4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&lt;id&gt;5&lt;/id&gt;</w:t>
      </w:r>
    </w:p>
    <w:p w14:paraId="2B0C437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&lt;entry&gt;</w:t>
      </w:r>
    </w:p>
    <w:p w14:paraId="1086244A"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&lt;string language="da"&gt;Biologi&lt;/string&gt;</w:t>
      </w:r>
    </w:p>
    <w:p w14:paraId="052AE837" w14:textId="77777777" w:rsidR="00E264D0" w:rsidRPr="00A263F2" w:rsidRDefault="007A665E">
      <w:pPr>
        <w:pStyle w:val="Normal1"/>
        <w:rPr>
          <w:lang w:val="en-GB"/>
        </w:rPr>
      </w:pPr>
      <w:r w:rsidRPr="00DE71FC">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5A1B401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627673B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7542A61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&lt;id&gt;500001&lt;/id&gt;</w:t>
      </w:r>
    </w:p>
    <w:p w14:paraId="18EAECC5"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0789F366"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language="da"&gt;7. - 9. klasse&lt;/string&gt;</w:t>
      </w:r>
    </w:p>
    <w:p w14:paraId="524B3B83"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2B36F7EB"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76D1B85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669A478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&lt;id&gt;500002&lt;/id&gt;</w:t>
      </w:r>
    </w:p>
    <w:p w14:paraId="47B82452"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7E5642CA" w14:textId="77777777" w:rsidR="00E264D0" w:rsidRDefault="007A665E">
      <w:pPr>
        <w:pStyle w:val="Normal1"/>
      </w:pPr>
      <w:r w:rsidRPr="00DE71FC">
        <w:rPr>
          <w:rFonts w:ascii="Courier New" w:eastAsia="Courier New" w:hAnsi="Courier New" w:cs="Courier New"/>
          <w:sz w:val="16"/>
          <w:szCs w:val="16"/>
        </w:rPr>
        <w:t xml:space="preserve">                    </w:t>
      </w:r>
      <w:r>
        <w:rPr>
          <w:rFonts w:ascii="Courier New" w:eastAsia="Courier New" w:hAnsi="Courier New" w:cs="Courier New"/>
          <w:sz w:val="16"/>
          <w:szCs w:val="16"/>
        </w:rPr>
        <w:t>&lt;string language="da"&gt;undersøgelse&lt;/string&gt;</w:t>
      </w:r>
    </w:p>
    <w:p w14:paraId="4E4D39E4"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03B2B91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7A72A7D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1B9D4403"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&lt;id&gt;500005&lt;/id&gt;</w:t>
      </w:r>
    </w:p>
    <w:p w14:paraId="7B46F264" w14:textId="77777777" w:rsidR="00E264D0" w:rsidRPr="00DE71FC" w:rsidRDefault="007A665E">
      <w:pPr>
        <w:pStyle w:val="Normal1"/>
      </w:pP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&lt;entry&gt;</w:t>
      </w:r>
    </w:p>
    <w:p w14:paraId="6BCDD538" w14:textId="77777777" w:rsidR="00E264D0" w:rsidRDefault="007A665E">
      <w:pPr>
        <w:pStyle w:val="Normal1"/>
      </w:pPr>
      <w:r w:rsidRPr="00DE71FC">
        <w:rPr>
          <w:rFonts w:ascii="Courier New" w:eastAsia="Courier New" w:hAnsi="Courier New" w:cs="Courier New"/>
          <w:sz w:val="16"/>
          <w:szCs w:val="16"/>
        </w:rPr>
        <w:lastRenderedPageBreak/>
        <w:t xml:space="preserve">                    </w:t>
      </w:r>
      <w:r>
        <w:rPr>
          <w:rFonts w:ascii="Courier New" w:eastAsia="Courier New" w:hAnsi="Courier New" w:cs="Courier New"/>
          <w:sz w:val="16"/>
          <w:szCs w:val="16"/>
        </w:rPr>
        <w:t>&lt;string language="da"&gt;Eleven har viden om undersøgelsesmetoders anvendelsesmuligheder og begrænsninger&lt;/string&gt;</w:t>
      </w:r>
    </w:p>
    <w:p w14:paraId="5279BEF4" w14:textId="77777777" w:rsidR="00E264D0" w:rsidRPr="00A263F2" w:rsidRDefault="007A665E">
      <w:pPr>
        <w:pStyle w:val="Normal1"/>
        <w:rPr>
          <w:lang w:val="en-GB"/>
        </w:rPr>
      </w:pPr>
      <w:r>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239F68FD"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358B7D4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43524F62"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&lt;/classification&gt;</w:t>
      </w:r>
    </w:p>
    <w:p w14:paraId="47BC31BA"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&lt;classification&gt;</w:t>
      </w:r>
    </w:p>
    <w:p w14:paraId="19CC7F38"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5539483B" w14:textId="08F2C2F9"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&lt;source&gt;DKLOMv1.</w:t>
      </w:r>
      <w:r w:rsidR="00FE520B">
        <w:rPr>
          <w:rFonts w:ascii="Courier New" w:eastAsia="Courier New" w:hAnsi="Courier New" w:cs="Courier New"/>
          <w:sz w:val="16"/>
          <w:szCs w:val="16"/>
          <w:lang w:val="en-GB"/>
        </w:rPr>
        <w:t>1</w:t>
      </w:r>
      <w:r w:rsidRPr="00A263F2">
        <w:rPr>
          <w:rFonts w:ascii="Courier New" w:eastAsia="Courier New" w:hAnsi="Courier New" w:cs="Courier New"/>
          <w:sz w:val="16"/>
          <w:szCs w:val="16"/>
          <w:lang w:val="en-GB"/>
        </w:rPr>
        <w:t>&lt;/source&gt;</w:t>
      </w:r>
    </w:p>
    <w:p w14:paraId="1194E4D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&lt;value&gt;emne&lt;/value&gt;</w:t>
      </w:r>
    </w:p>
    <w:p w14:paraId="181AD030"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&lt;/purpose&gt;</w:t>
      </w:r>
    </w:p>
    <w:p w14:paraId="57B185F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506E693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36C669A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&lt;string language="da"&gt;DK-5&lt;/string&gt;</w:t>
      </w:r>
    </w:p>
    <w:p w14:paraId="74D0C266"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&lt;/source&gt;</w:t>
      </w:r>
    </w:p>
    <w:p w14:paraId="07BEB7D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3AA0A062" w14:textId="12C2FCC2"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&lt;id&gt;</w:t>
      </w:r>
      <w:r w:rsidR="001938ED" w:rsidRPr="00A263F2">
        <w:rPr>
          <w:rFonts w:ascii="Courier New" w:eastAsia="Courier New" w:hAnsi="Courier New" w:cs="Courier New"/>
          <w:sz w:val="16"/>
          <w:szCs w:val="16"/>
          <w:lang w:val="en-GB"/>
        </w:rPr>
        <w:t>56</w:t>
      </w:r>
      <w:r w:rsidRPr="00A263F2">
        <w:rPr>
          <w:rFonts w:ascii="Courier New" w:eastAsia="Courier New" w:hAnsi="Courier New" w:cs="Courier New"/>
          <w:sz w:val="16"/>
          <w:szCs w:val="16"/>
          <w:lang w:val="en-GB"/>
        </w:rPr>
        <w:t>&lt;/id&gt;</w:t>
      </w:r>
    </w:p>
    <w:p w14:paraId="3F35962F"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&lt;entry&gt;</w:t>
      </w:r>
    </w:p>
    <w:p w14:paraId="05CF66F7" w14:textId="4C510016" w:rsidR="00E264D0" w:rsidRPr="00DE71FC" w:rsidRDefault="007A665E">
      <w:pPr>
        <w:pStyle w:val="Normal1"/>
      </w:pPr>
      <w:r w:rsidRPr="00A263F2">
        <w:rPr>
          <w:lang w:val="en-GB"/>
        </w:rPr>
        <w:t xml:space="preserve">                   </w:t>
      </w:r>
      <w:r w:rsidRPr="00A263F2">
        <w:rPr>
          <w:rFonts w:ascii="Courier New" w:eastAsia="Courier New" w:hAnsi="Courier New" w:cs="Courier New"/>
          <w:sz w:val="16"/>
          <w:szCs w:val="16"/>
          <w:lang w:val="en-GB"/>
        </w:rPr>
        <w:t xml:space="preserve">        </w:t>
      </w:r>
      <w:r w:rsidRPr="00DE71FC">
        <w:rPr>
          <w:rFonts w:ascii="Courier New" w:eastAsia="Courier New" w:hAnsi="Courier New" w:cs="Courier New"/>
          <w:sz w:val="16"/>
          <w:szCs w:val="16"/>
        </w:rPr>
        <w:t>&lt;string language="da"&gt;</w:t>
      </w:r>
      <w:r w:rsidR="001938ED" w:rsidRPr="00DE71FC">
        <w:rPr>
          <w:rFonts w:ascii="Courier New" w:eastAsia="Courier New" w:hAnsi="Courier New" w:cs="Courier New"/>
          <w:sz w:val="16"/>
          <w:szCs w:val="16"/>
        </w:rPr>
        <w:t>Biologi</w:t>
      </w:r>
      <w:r w:rsidRPr="00DE71FC">
        <w:rPr>
          <w:rFonts w:ascii="Courier New" w:eastAsia="Courier New" w:hAnsi="Courier New" w:cs="Courier New"/>
          <w:sz w:val="16"/>
          <w:szCs w:val="16"/>
        </w:rPr>
        <w:t>&lt;/string&gt;</w:t>
      </w:r>
    </w:p>
    <w:p w14:paraId="00ADB5B3" w14:textId="77777777" w:rsidR="00E264D0" w:rsidRPr="00A263F2" w:rsidRDefault="007A665E">
      <w:pPr>
        <w:pStyle w:val="Normal1"/>
        <w:rPr>
          <w:lang w:val="en-GB"/>
        </w:rPr>
      </w:pPr>
      <w:r w:rsidRPr="00DE71FC">
        <w:rPr>
          <w:rFonts w:ascii="Courier New" w:eastAsia="Courier New" w:hAnsi="Courier New" w:cs="Courier New"/>
          <w:sz w:val="16"/>
          <w:szCs w:val="16"/>
        </w:rPr>
        <w:t xml:space="preserve">                </w:t>
      </w:r>
      <w:r w:rsidRPr="00A263F2">
        <w:rPr>
          <w:rFonts w:ascii="Courier New" w:eastAsia="Courier New" w:hAnsi="Courier New" w:cs="Courier New"/>
          <w:sz w:val="16"/>
          <w:szCs w:val="16"/>
          <w:lang w:val="en-GB"/>
        </w:rPr>
        <w:t>&lt;/entry&gt;</w:t>
      </w:r>
    </w:p>
    <w:p w14:paraId="520B8195" w14:textId="25F3C572" w:rsidR="00E264D0" w:rsidRPr="00A263F2" w:rsidRDefault="007A665E" w:rsidP="00821876">
      <w:pPr>
        <w:pStyle w:val="Normal1"/>
        <w:rPr>
          <w:rFonts w:ascii="Curlz MT" w:hAnsi="Curlz MT"/>
          <w:lang w:val="en-GB"/>
        </w:rPr>
      </w:pPr>
      <w:r w:rsidRPr="00A263F2">
        <w:rPr>
          <w:rFonts w:ascii="Courier New" w:eastAsia="Courier New" w:hAnsi="Courier New" w:cs="Courier New"/>
          <w:sz w:val="16"/>
          <w:szCs w:val="16"/>
          <w:lang w:val="en-GB"/>
        </w:rPr>
        <w:t xml:space="preserve">            &lt;/taxon&gt;</w:t>
      </w:r>
    </w:p>
    <w:p w14:paraId="1E771AA1"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&lt;/taxon&gt;</w:t>
      </w:r>
    </w:p>
    <w:p w14:paraId="5A4562BC" w14:textId="77777777"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&lt;/taxonPath&gt;</w:t>
      </w:r>
    </w:p>
    <w:p w14:paraId="4AC7ACD2" w14:textId="642E7BC2" w:rsidR="00E264D0" w:rsidRPr="00A263F2" w:rsidRDefault="007A665E">
      <w:pPr>
        <w:pStyle w:val="Normal1"/>
        <w:rPr>
          <w:lang w:val="en-GB"/>
        </w:rPr>
      </w:pPr>
      <w:r w:rsidRPr="00A263F2">
        <w:rPr>
          <w:rFonts w:ascii="Courier New" w:eastAsia="Courier New" w:hAnsi="Courier New" w:cs="Courier New"/>
          <w:sz w:val="16"/>
          <w:szCs w:val="16"/>
          <w:lang w:val="en-GB"/>
        </w:rPr>
        <w:t xml:space="preserve">    &lt;/classification&gt;</w:t>
      </w:r>
    </w:p>
    <w:sectPr w:rsidR="00E264D0" w:rsidRPr="00A263F2">
      <w:footerReference w:type="even"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38091" w14:textId="77777777" w:rsidR="00460713" w:rsidRDefault="00460713" w:rsidP="004176FC">
      <w:pPr>
        <w:spacing w:line="240" w:lineRule="auto"/>
      </w:pPr>
      <w:r>
        <w:separator/>
      </w:r>
    </w:p>
  </w:endnote>
  <w:endnote w:type="continuationSeparator" w:id="0">
    <w:p w14:paraId="7764F359" w14:textId="77777777" w:rsidR="00460713" w:rsidRDefault="00460713" w:rsidP="00417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urlz MT">
    <w:panose1 w:val="04040404050702020202"/>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11EA" w14:textId="77777777" w:rsidR="00416B94" w:rsidRDefault="00416B94" w:rsidP="00B6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80308" w14:textId="77777777" w:rsidR="00416B94" w:rsidRDefault="00416B94" w:rsidP="004176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29626" w14:textId="77777777" w:rsidR="00416B94" w:rsidRDefault="00416B94" w:rsidP="00B6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154">
      <w:rPr>
        <w:rStyle w:val="PageNumber"/>
        <w:noProof/>
      </w:rPr>
      <w:t>4</w:t>
    </w:r>
    <w:r>
      <w:rPr>
        <w:rStyle w:val="PageNumber"/>
      </w:rPr>
      <w:fldChar w:fldCharType="end"/>
    </w:r>
  </w:p>
  <w:p w14:paraId="3D102EDD" w14:textId="77777777" w:rsidR="00416B94" w:rsidRDefault="00416B94" w:rsidP="004176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625F" w14:textId="77777777" w:rsidR="00460713" w:rsidRDefault="00460713" w:rsidP="004176FC">
      <w:pPr>
        <w:spacing w:line="240" w:lineRule="auto"/>
      </w:pPr>
      <w:r>
        <w:separator/>
      </w:r>
    </w:p>
  </w:footnote>
  <w:footnote w:type="continuationSeparator" w:id="0">
    <w:p w14:paraId="5C5D10BB" w14:textId="77777777" w:rsidR="00460713" w:rsidRDefault="00460713" w:rsidP="004176F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A30"/>
    <w:multiLevelType w:val="hybridMultilevel"/>
    <w:tmpl w:val="126282B2"/>
    <w:lvl w:ilvl="0" w:tplc="82A456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1565E"/>
    <w:multiLevelType w:val="multilevel"/>
    <w:tmpl w:val="54F245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E47CDF"/>
    <w:multiLevelType w:val="hybridMultilevel"/>
    <w:tmpl w:val="D68C3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ED1BA5"/>
    <w:multiLevelType w:val="multilevel"/>
    <w:tmpl w:val="9EB654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B994FA4"/>
    <w:multiLevelType w:val="hybridMultilevel"/>
    <w:tmpl w:val="060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94C0A"/>
    <w:multiLevelType w:val="hybridMultilevel"/>
    <w:tmpl w:val="D7CE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B809A8"/>
    <w:multiLevelType w:val="hybridMultilevel"/>
    <w:tmpl w:val="48AC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C5145"/>
    <w:multiLevelType w:val="multilevel"/>
    <w:tmpl w:val="3E8018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8CD6049"/>
    <w:multiLevelType w:val="multilevel"/>
    <w:tmpl w:val="3E8018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AF42723"/>
    <w:multiLevelType w:val="multilevel"/>
    <w:tmpl w:val="2C0A00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D5A3F78"/>
    <w:multiLevelType w:val="multilevel"/>
    <w:tmpl w:val="38E639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3"/>
  </w:num>
  <w:num w:numId="3">
    <w:abstractNumId w:val="9"/>
  </w:num>
  <w:num w:numId="4">
    <w:abstractNumId w:val="10"/>
  </w:num>
  <w:num w:numId="5">
    <w:abstractNumId w:val="0"/>
  </w:num>
  <w:num w:numId="6">
    <w:abstractNumId w:val="1"/>
  </w:num>
  <w:num w:numId="7">
    <w:abstractNumId w:val="6"/>
  </w:num>
  <w:num w:numId="8">
    <w:abstractNumId w:val="2"/>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
  <w:rsids>
    <w:rsidRoot w:val="00E264D0"/>
    <w:rsid w:val="0000680F"/>
    <w:rsid w:val="0001159C"/>
    <w:rsid w:val="00054390"/>
    <w:rsid w:val="00060C23"/>
    <w:rsid w:val="00087EF2"/>
    <w:rsid w:val="000B0D23"/>
    <w:rsid w:val="000E3830"/>
    <w:rsid w:val="000F120C"/>
    <w:rsid w:val="00100703"/>
    <w:rsid w:val="00152EED"/>
    <w:rsid w:val="0016290E"/>
    <w:rsid w:val="00187BE8"/>
    <w:rsid w:val="0019037F"/>
    <w:rsid w:val="00192B8E"/>
    <w:rsid w:val="001938ED"/>
    <w:rsid w:val="00193E2B"/>
    <w:rsid w:val="00204591"/>
    <w:rsid w:val="00206E67"/>
    <w:rsid w:val="00210A1D"/>
    <w:rsid w:val="00217C31"/>
    <w:rsid w:val="00220150"/>
    <w:rsid w:val="00242F1A"/>
    <w:rsid w:val="002551C3"/>
    <w:rsid w:val="002628B8"/>
    <w:rsid w:val="00265D32"/>
    <w:rsid w:val="002840B7"/>
    <w:rsid w:val="002A5382"/>
    <w:rsid w:val="002C3C01"/>
    <w:rsid w:val="002E1167"/>
    <w:rsid w:val="002F0E0D"/>
    <w:rsid w:val="003261E7"/>
    <w:rsid w:val="00327A97"/>
    <w:rsid w:val="00393E58"/>
    <w:rsid w:val="00393FA2"/>
    <w:rsid w:val="003D2C64"/>
    <w:rsid w:val="003D4550"/>
    <w:rsid w:val="003E2D3F"/>
    <w:rsid w:val="003F4170"/>
    <w:rsid w:val="00400B3C"/>
    <w:rsid w:val="00416B94"/>
    <w:rsid w:val="004176FC"/>
    <w:rsid w:val="00435E94"/>
    <w:rsid w:val="00460713"/>
    <w:rsid w:val="004622A2"/>
    <w:rsid w:val="00462AC5"/>
    <w:rsid w:val="00464292"/>
    <w:rsid w:val="0047249A"/>
    <w:rsid w:val="00472780"/>
    <w:rsid w:val="00475039"/>
    <w:rsid w:val="00480FE6"/>
    <w:rsid w:val="00483CC5"/>
    <w:rsid w:val="00514BD2"/>
    <w:rsid w:val="00580E65"/>
    <w:rsid w:val="005B3F9C"/>
    <w:rsid w:val="005C24F6"/>
    <w:rsid w:val="005E7634"/>
    <w:rsid w:val="00614536"/>
    <w:rsid w:val="00626426"/>
    <w:rsid w:val="006278BF"/>
    <w:rsid w:val="006357A2"/>
    <w:rsid w:val="006573C9"/>
    <w:rsid w:val="006B4801"/>
    <w:rsid w:val="006D22DC"/>
    <w:rsid w:val="006D2591"/>
    <w:rsid w:val="006F28F3"/>
    <w:rsid w:val="006F5397"/>
    <w:rsid w:val="00704E74"/>
    <w:rsid w:val="00735BC4"/>
    <w:rsid w:val="00753E0C"/>
    <w:rsid w:val="00796154"/>
    <w:rsid w:val="007A665E"/>
    <w:rsid w:val="007B66F1"/>
    <w:rsid w:val="007C3252"/>
    <w:rsid w:val="007D1670"/>
    <w:rsid w:val="007E6E01"/>
    <w:rsid w:val="008044DF"/>
    <w:rsid w:val="00813E7B"/>
    <w:rsid w:val="00821876"/>
    <w:rsid w:val="008244EE"/>
    <w:rsid w:val="0084146B"/>
    <w:rsid w:val="00852B41"/>
    <w:rsid w:val="00862EAB"/>
    <w:rsid w:val="0087611E"/>
    <w:rsid w:val="0087697C"/>
    <w:rsid w:val="008D5735"/>
    <w:rsid w:val="008E4005"/>
    <w:rsid w:val="0091122B"/>
    <w:rsid w:val="00916A50"/>
    <w:rsid w:val="00936021"/>
    <w:rsid w:val="0094109A"/>
    <w:rsid w:val="00951423"/>
    <w:rsid w:val="00957523"/>
    <w:rsid w:val="00960A87"/>
    <w:rsid w:val="0099424E"/>
    <w:rsid w:val="009A4FDA"/>
    <w:rsid w:val="009A612F"/>
    <w:rsid w:val="009C3037"/>
    <w:rsid w:val="009F0216"/>
    <w:rsid w:val="009F0CE9"/>
    <w:rsid w:val="009F2EC1"/>
    <w:rsid w:val="009F5C46"/>
    <w:rsid w:val="00A263F2"/>
    <w:rsid w:val="00A30EEB"/>
    <w:rsid w:val="00A33395"/>
    <w:rsid w:val="00A335DC"/>
    <w:rsid w:val="00A50DEA"/>
    <w:rsid w:val="00A53900"/>
    <w:rsid w:val="00A71BBB"/>
    <w:rsid w:val="00A74AAB"/>
    <w:rsid w:val="00AB14BA"/>
    <w:rsid w:val="00AD6F69"/>
    <w:rsid w:val="00AE3FA2"/>
    <w:rsid w:val="00AF3AE8"/>
    <w:rsid w:val="00AF482A"/>
    <w:rsid w:val="00AF6ACC"/>
    <w:rsid w:val="00B12DD3"/>
    <w:rsid w:val="00B14EBC"/>
    <w:rsid w:val="00B301BA"/>
    <w:rsid w:val="00B5271E"/>
    <w:rsid w:val="00B57C29"/>
    <w:rsid w:val="00B62379"/>
    <w:rsid w:val="00B75C9E"/>
    <w:rsid w:val="00B86D19"/>
    <w:rsid w:val="00BA6003"/>
    <w:rsid w:val="00C315C6"/>
    <w:rsid w:val="00C352FB"/>
    <w:rsid w:val="00C61A63"/>
    <w:rsid w:val="00C675FE"/>
    <w:rsid w:val="00C70047"/>
    <w:rsid w:val="00C7524B"/>
    <w:rsid w:val="00C754EF"/>
    <w:rsid w:val="00CA7D76"/>
    <w:rsid w:val="00CB0454"/>
    <w:rsid w:val="00CB7997"/>
    <w:rsid w:val="00CC2FB9"/>
    <w:rsid w:val="00CC6BEE"/>
    <w:rsid w:val="00CD4E2A"/>
    <w:rsid w:val="00CE5821"/>
    <w:rsid w:val="00CF4DF9"/>
    <w:rsid w:val="00D37792"/>
    <w:rsid w:val="00D610CD"/>
    <w:rsid w:val="00D7285D"/>
    <w:rsid w:val="00D94392"/>
    <w:rsid w:val="00DE1DDA"/>
    <w:rsid w:val="00DE71FC"/>
    <w:rsid w:val="00E12758"/>
    <w:rsid w:val="00E264D0"/>
    <w:rsid w:val="00E34A12"/>
    <w:rsid w:val="00E76E55"/>
    <w:rsid w:val="00E85D59"/>
    <w:rsid w:val="00EB0663"/>
    <w:rsid w:val="00EB07EC"/>
    <w:rsid w:val="00ED19BF"/>
    <w:rsid w:val="00EF0CCC"/>
    <w:rsid w:val="00F2135B"/>
    <w:rsid w:val="00F33ADE"/>
    <w:rsid w:val="00F52D55"/>
    <w:rsid w:val="00F97141"/>
    <w:rsid w:val="00FA5201"/>
    <w:rsid w:val="00FB2887"/>
    <w:rsid w:val="00FE4F81"/>
    <w:rsid w:val="00FE520B"/>
  </w:rsids>
  <m:mathPr>
    <m:mathFont m:val="Cambria Math"/>
    <m:brkBin m:val="before"/>
    <m:brkBinSub m:val="--"/>
    <m:smallFrac m:val="0"/>
    <m:dispDef/>
    <m:lMargin m:val="0"/>
    <m:rMargin m:val="0"/>
    <m:defJc m:val="centerGroup"/>
    <m:wrapIndent m:val="1440"/>
    <m:intLim m:val="subSup"/>
    <m:naryLim m:val="undOvr"/>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2C8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a-DK"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4E2A"/>
  </w:style>
  <w:style w:type="paragraph" w:styleId="Heading1">
    <w:name w:val="heading 1"/>
    <w:basedOn w:val="Normal1"/>
    <w:next w:val="Normal1"/>
    <w:rsid w:val="00EB0663"/>
    <w:pPr>
      <w:keepNext/>
      <w:keepLines/>
      <w:numPr>
        <w:numId w:val="6"/>
      </w:numPr>
      <w:spacing w:before="400" w:after="120"/>
      <w:outlineLvl w:val="0"/>
    </w:pPr>
    <w:rPr>
      <w:sz w:val="40"/>
      <w:szCs w:val="40"/>
    </w:rPr>
  </w:style>
  <w:style w:type="paragraph" w:styleId="Heading2">
    <w:name w:val="heading 2"/>
    <w:basedOn w:val="Normal1"/>
    <w:next w:val="Normal1"/>
    <w:rsid w:val="00EB0663"/>
    <w:pPr>
      <w:keepNext/>
      <w:keepLines/>
      <w:numPr>
        <w:ilvl w:val="1"/>
        <w:numId w:val="6"/>
      </w:numPr>
      <w:spacing w:before="360" w:after="120"/>
      <w:contextualSpacing/>
      <w:outlineLvl w:val="1"/>
    </w:pPr>
    <w:rPr>
      <w:sz w:val="32"/>
      <w:szCs w:val="32"/>
    </w:rPr>
  </w:style>
  <w:style w:type="paragraph" w:styleId="Heading3">
    <w:name w:val="heading 3"/>
    <w:basedOn w:val="Normal1"/>
    <w:next w:val="Normal1"/>
    <w:rsid w:val="00EB0663"/>
    <w:pPr>
      <w:keepNext/>
      <w:keepLines/>
      <w:numPr>
        <w:ilvl w:val="2"/>
        <w:numId w:val="6"/>
      </w:numPr>
      <w:spacing w:before="320" w:after="80"/>
      <w:contextualSpacing/>
      <w:outlineLvl w:val="2"/>
    </w:pPr>
    <w:rPr>
      <w:color w:val="434343"/>
      <w:sz w:val="28"/>
      <w:szCs w:val="28"/>
    </w:rPr>
  </w:style>
  <w:style w:type="paragraph" w:styleId="Heading4">
    <w:name w:val="heading 4"/>
    <w:basedOn w:val="Normal1"/>
    <w:next w:val="Normal1"/>
    <w:rsid w:val="00EB0663"/>
    <w:pPr>
      <w:keepNext/>
      <w:keepLines/>
      <w:numPr>
        <w:ilvl w:val="3"/>
        <w:numId w:val="6"/>
      </w:numPr>
      <w:spacing w:before="280" w:after="80"/>
      <w:contextualSpacing/>
      <w:outlineLvl w:val="3"/>
    </w:pPr>
    <w:rPr>
      <w:color w:val="666666"/>
      <w:sz w:val="24"/>
      <w:szCs w:val="24"/>
    </w:rPr>
  </w:style>
  <w:style w:type="paragraph" w:styleId="Heading5">
    <w:name w:val="heading 5"/>
    <w:basedOn w:val="Normal1"/>
    <w:next w:val="Normal1"/>
    <w:rsid w:val="00EB0663"/>
    <w:pPr>
      <w:keepNext/>
      <w:keepLines/>
      <w:numPr>
        <w:ilvl w:val="4"/>
        <w:numId w:val="6"/>
      </w:numPr>
      <w:spacing w:before="240" w:after="80"/>
      <w:contextualSpacing/>
      <w:outlineLvl w:val="4"/>
    </w:pPr>
    <w:rPr>
      <w:color w:val="666666"/>
    </w:rPr>
  </w:style>
  <w:style w:type="paragraph" w:styleId="Heading6">
    <w:name w:val="heading 6"/>
    <w:basedOn w:val="Normal1"/>
    <w:next w:val="Normal1"/>
    <w:rsid w:val="00EB0663"/>
    <w:pPr>
      <w:keepNext/>
      <w:keepLines/>
      <w:numPr>
        <w:ilvl w:val="5"/>
        <w:numId w:val="6"/>
      </w:numPr>
      <w:spacing w:before="240" w:after="80"/>
      <w:contextualSpacing/>
      <w:outlineLvl w:val="5"/>
    </w:pPr>
    <w:rPr>
      <w:i/>
      <w:color w:val="666666"/>
    </w:rPr>
  </w:style>
  <w:style w:type="paragraph" w:styleId="Heading7">
    <w:name w:val="heading 7"/>
    <w:basedOn w:val="Normal"/>
    <w:next w:val="Normal"/>
    <w:link w:val="Heading7Char"/>
    <w:uiPriority w:val="9"/>
    <w:semiHidden/>
    <w:unhideWhenUsed/>
    <w:qFormat/>
    <w:rsid w:val="00EB066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066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066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TOC1">
    <w:name w:val="toc 1"/>
    <w:basedOn w:val="Normal"/>
    <w:next w:val="Normal"/>
    <w:autoRedefine/>
    <w:uiPriority w:val="39"/>
    <w:unhideWhenUsed/>
    <w:rsid w:val="007A665E"/>
  </w:style>
  <w:style w:type="paragraph" w:styleId="TOC2">
    <w:name w:val="toc 2"/>
    <w:basedOn w:val="Normal"/>
    <w:next w:val="Normal"/>
    <w:autoRedefine/>
    <w:uiPriority w:val="39"/>
    <w:unhideWhenUsed/>
    <w:rsid w:val="007A665E"/>
    <w:pPr>
      <w:ind w:left="220"/>
    </w:pPr>
  </w:style>
  <w:style w:type="paragraph" w:styleId="TOC3">
    <w:name w:val="toc 3"/>
    <w:basedOn w:val="Normal"/>
    <w:next w:val="Normal"/>
    <w:autoRedefine/>
    <w:uiPriority w:val="39"/>
    <w:unhideWhenUsed/>
    <w:rsid w:val="007A665E"/>
    <w:pPr>
      <w:ind w:left="440"/>
    </w:pPr>
  </w:style>
  <w:style w:type="paragraph" w:styleId="TOC4">
    <w:name w:val="toc 4"/>
    <w:basedOn w:val="Normal"/>
    <w:next w:val="Normal"/>
    <w:autoRedefine/>
    <w:uiPriority w:val="39"/>
    <w:unhideWhenUsed/>
    <w:rsid w:val="007A665E"/>
    <w:pPr>
      <w:ind w:left="660"/>
    </w:pPr>
  </w:style>
  <w:style w:type="paragraph" w:styleId="TOC5">
    <w:name w:val="toc 5"/>
    <w:basedOn w:val="Normal"/>
    <w:next w:val="Normal"/>
    <w:autoRedefine/>
    <w:uiPriority w:val="39"/>
    <w:unhideWhenUsed/>
    <w:rsid w:val="007A665E"/>
    <w:pPr>
      <w:ind w:left="880"/>
    </w:pPr>
  </w:style>
  <w:style w:type="paragraph" w:styleId="TOC6">
    <w:name w:val="toc 6"/>
    <w:basedOn w:val="Normal"/>
    <w:next w:val="Normal"/>
    <w:autoRedefine/>
    <w:uiPriority w:val="39"/>
    <w:unhideWhenUsed/>
    <w:rsid w:val="007A665E"/>
    <w:pPr>
      <w:ind w:left="1100"/>
    </w:pPr>
  </w:style>
  <w:style w:type="paragraph" w:styleId="TOC7">
    <w:name w:val="toc 7"/>
    <w:basedOn w:val="Normal"/>
    <w:next w:val="Normal"/>
    <w:autoRedefine/>
    <w:uiPriority w:val="39"/>
    <w:unhideWhenUsed/>
    <w:rsid w:val="007A665E"/>
    <w:pPr>
      <w:ind w:left="1320"/>
    </w:pPr>
  </w:style>
  <w:style w:type="paragraph" w:styleId="TOC8">
    <w:name w:val="toc 8"/>
    <w:basedOn w:val="Normal"/>
    <w:next w:val="Normal"/>
    <w:autoRedefine/>
    <w:uiPriority w:val="39"/>
    <w:unhideWhenUsed/>
    <w:rsid w:val="007A665E"/>
    <w:pPr>
      <w:ind w:left="1540"/>
    </w:pPr>
  </w:style>
  <w:style w:type="paragraph" w:styleId="TOC9">
    <w:name w:val="toc 9"/>
    <w:basedOn w:val="Normal"/>
    <w:next w:val="Normal"/>
    <w:autoRedefine/>
    <w:uiPriority w:val="39"/>
    <w:unhideWhenUsed/>
    <w:rsid w:val="007A665E"/>
    <w:pPr>
      <w:ind w:left="1760"/>
    </w:pPr>
  </w:style>
  <w:style w:type="paragraph" w:styleId="BalloonText">
    <w:name w:val="Balloon Text"/>
    <w:basedOn w:val="Normal"/>
    <w:link w:val="BalloonTextChar"/>
    <w:uiPriority w:val="99"/>
    <w:semiHidden/>
    <w:unhideWhenUsed/>
    <w:rsid w:val="00EB0663"/>
    <w:pPr>
      <w:spacing w:line="240" w:lineRule="auto"/>
    </w:pPr>
    <w:rPr>
      <w:rFonts w:ascii="Lucida Grande" w:hAnsi="Lucida Grande"/>
      <w:sz w:val="18"/>
      <w:szCs w:val="18"/>
    </w:rPr>
  </w:style>
  <w:style w:type="character" w:customStyle="1" w:styleId="Heading7Char">
    <w:name w:val="Heading 7 Char"/>
    <w:basedOn w:val="DefaultParagraphFont"/>
    <w:link w:val="Heading7"/>
    <w:uiPriority w:val="9"/>
    <w:semiHidden/>
    <w:rsid w:val="00EB06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06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0663"/>
    <w:rPr>
      <w:rFonts w:asciiTheme="majorHAnsi" w:eastAsiaTheme="majorEastAsia" w:hAnsiTheme="majorHAnsi" w:cstheme="majorBidi"/>
      <w:i/>
      <w:iCs/>
      <w:color w:val="404040" w:themeColor="text1" w:themeTint="BF"/>
      <w:sz w:val="20"/>
      <w:szCs w:val="20"/>
    </w:rPr>
  </w:style>
  <w:style w:type="character" w:customStyle="1" w:styleId="BalloonTextChar">
    <w:name w:val="Balloon Text Char"/>
    <w:basedOn w:val="DefaultParagraphFont"/>
    <w:link w:val="BalloonText"/>
    <w:uiPriority w:val="99"/>
    <w:semiHidden/>
    <w:rsid w:val="00EB0663"/>
    <w:rPr>
      <w:rFonts w:ascii="Lucida Grande" w:hAnsi="Lucida Grande"/>
      <w:sz w:val="18"/>
      <w:szCs w:val="18"/>
    </w:rPr>
  </w:style>
  <w:style w:type="character" w:styleId="CommentReference">
    <w:name w:val="annotation reference"/>
    <w:basedOn w:val="DefaultParagraphFont"/>
    <w:uiPriority w:val="99"/>
    <w:semiHidden/>
    <w:unhideWhenUsed/>
    <w:rsid w:val="00AF482A"/>
    <w:rPr>
      <w:sz w:val="18"/>
      <w:szCs w:val="18"/>
    </w:rPr>
  </w:style>
  <w:style w:type="paragraph" w:styleId="CommentText">
    <w:name w:val="annotation text"/>
    <w:basedOn w:val="Normal"/>
    <w:link w:val="CommentTextChar"/>
    <w:uiPriority w:val="99"/>
    <w:semiHidden/>
    <w:unhideWhenUsed/>
    <w:rsid w:val="00AF482A"/>
    <w:pPr>
      <w:spacing w:line="240" w:lineRule="auto"/>
    </w:pPr>
    <w:rPr>
      <w:sz w:val="24"/>
      <w:szCs w:val="24"/>
    </w:rPr>
  </w:style>
  <w:style w:type="character" w:customStyle="1" w:styleId="CommentTextChar">
    <w:name w:val="Comment Text Char"/>
    <w:basedOn w:val="DefaultParagraphFont"/>
    <w:link w:val="CommentText"/>
    <w:uiPriority w:val="99"/>
    <w:semiHidden/>
    <w:rsid w:val="00AF482A"/>
    <w:rPr>
      <w:sz w:val="24"/>
      <w:szCs w:val="24"/>
    </w:rPr>
  </w:style>
  <w:style w:type="paragraph" w:styleId="CommentSubject">
    <w:name w:val="annotation subject"/>
    <w:basedOn w:val="CommentText"/>
    <w:next w:val="CommentText"/>
    <w:link w:val="CommentSubjectChar"/>
    <w:uiPriority w:val="99"/>
    <w:semiHidden/>
    <w:unhideWhenUsed/>
    <w:rsid w:val="00AF482A"/>
    <w:rPr>
      <w:b/>
      <w:bCs/>
      <w:sz w:val="20"/>
      <w:szCs w:val="20"/>
    </w:rPr>
  </w:style>
  <w:style w:type="character" w:customStyle="1" w:styleId="CommentSubjectChar">
    <w:name w:val="Comment Subject Char"/>
    <w:basedOn w:val="CommentTextChar"/>
    <w:link w:val="CommentSubject"/>
    <w:uiPriority w:val="99"/>
    <w:semiHidden/>
    <w:rsid w:val="00AF482A"/>
    <w:rPr>
      <w:b/>
      <w:bCs/>
      <w:sz w:val="20"/>
      <w:szCs w:val="20"/>
    </w:rPr>
  </w:style>
  <w:style w:type="paragraph" w:styleId="Footer">
    <w:name w:val="footer"/>
    <w:basedOn w:val="Normal"/>
    <w:link w:val="FooterChar"/>
    <w:uiPriority w:val="99"/>
    <w:unhideWhenUsed/>
    <w:rsid w:val="004176FC"/>
    <w:pPr>
      <w:tabs>
        <w:tab w:val="center" w:pos="4320"/>
        <w:tab w:val="right" w:pos="8640"/>
      </w:tabs>
      <w:spacing w:line="240" w:lineRule="auto"/>
    </w:pPr>
  </w:style>
  <w:style w:type="character" w:customStyle="1" w:styleId="FooterChar">
    <w:name w:val="Footer Char"/>
    <w:basedOn w:val="DefaultParagraphFont"/>
    <w:link w:val="Footer"/>
    <w:uiPriority w:val="99"/>
    <w:rsid w:val="004176FC"/>
  </w:style>
  <w:style w:type="character" w:styleId="PageNumber">
    <w:name w:val="page number"/>
    <w:basedOn w:val="DefaultParagraphFont"/>
    <w:uiPriority w:val="99"/>
    <w:semiHidden/>
    <w:unhideWhenUsed/>
    <w:rsid w:val="004176FC"/>
  </w:style>
  <w:style w:type="character" w:styleId="Hyperlink">
    <w:name w:val="Hyperlink"/>
    <w:basedOn w:val="DefaultParagraphFont"/>
    <w:uiPriority w:val="99"/>
    <w:unhideWhenUsed/>
    <w:rsid w:val="00CC6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8976">
      <w:bodyDiv w:val="1"/>
      <w:marLeft w:val="0"/>
      <w:marRight w:val="0"/>
      <w:marTop w:val="0"/>
      <w:marBottom w:val="0"/>
      <w:divBdr>
        <w:top w:val="none" w:sz="0" w:space="0" w:color="auto"/>
        <w:left w:val="none" w:sz="0" w:space="0" w:color="auto"/>
        <w:bottom w:val="none" w:sz="0" w:space="0" w:color="auto"/>
        <w:right w:val="none" w:sz="0" w:space="0" w:color="auto"/>
      </w:divBdr>
    </w:div>
    <w:div w:id="167184826">
      <w:bodyDiv w:val="1"/>
      <w:marLeft w:val="0"/>
      <w:marRight w:val="0"/>
      <w:marTop w:val="0"/>
      <w:marBottom w:val="0"/>
      <w:divBdr>
        <w:top w:val="none" w:sz="0" w:space="0" w:color="auto"/>
        <w:left w:val="none" w:sz="0" w:space="0" w:color="auto"/>
        <w:bottom w:val="none" w:sz="0" w:space="0" w:color="auto"/>
        <w:right w:val="none" w:sz="0" w:space="0" w:color="auto"/>
      </w:divBdr>
    </w:div>
    <w:div w:id="282730405">
      <w:bodyDiv w:val="1"/>
      <w:marLeft w:val="0"/>
      <w:marRight w:val="0"/>
      <w:marTop w:val="0"/>
      <w:marBottom w:val="0"/>
      <w:divBdr>
        <w:top w:val="none" w:sz="0" w:space="0" w:color="auto"/>
        <w:left w:val="none" w:sz="0" w:space="0" w:color="auto"/>
        <w:bottom w:val="none" w:sz="0" w:space="0" w:color="auto"/>
        <w:right w:val="none" w:sz="0" w:space="0" w:color="auto"/>
      </w:divBdr>
    </w:div>
    <w:div w:id="421337792">
      <w:bodyDiv w:val="1"/>
      <w:marLeft w:val="0"/>
      <w:marRight w:val="0"/>
      <w:marTop w:val="0"/>
      <w:marBottom w:val="0"/>
      <w:divBdr>
        <w:top w:val="none" w:sz="0" w:space="0" w:color="auto"/>
        <w:left w:val="none" w:sz="0" w:space="0" w:color="auto"/>
        <w:bottom w:val="none" w:sz="0" w:space="0" w:color="auto"/>
        <w:right w:val="none" w:sz="0" w:space="0" w:color="auto"/>
      </w:divBdr>
    </w:div>
    <w:div w:id="479808260">
      <w:bodyDiv w:val="1"/>
      <w:marLeft w:val="0"/>
      <w:marRight w:val="0"/>
      <w:marTop w:val="0"/>
      <w:marBottom w:val="0"/>
      <w:divBdr>
        <w:top w:val="none" w:sz="0" w:space="0" w:color="auto"/>
        <w:left w:val="none" w:sz="0" w:space="0" w:color="auto"/>
        <w:bottom w:val="none" w:sz="0" w:space="0" w:color="auto"/>
        <w:right w:val="none" w:sz="0" w:space="0" w:color="auto"/>
      </w:divBdr>
    </w:div>
    <w:div w:id="545722095">
      <w:bodyDiv w:val="1"/>
      <w:marLeft w:val="0"/>
      <w:marRight w:val="0"/>
      <w:marTop w:val="0"/>
      <w:marBottom w:val="0"/>
      <w:divBdr>
        <w:top w:val="none" w:sz="0" w:space="0" w:color="auto"/>
        <w:left w:val="none" w:sz="0" w:space="0" w:color="auto"/>
        <w:bottom w:val="none" w:sz="0" w:space="0" w:color="auto"/>
        <w:right w:val="none" w:sz="0" w:space="0" w:color="auto"/>
      </w:divBdr>
    </w:div>
    <w:div w:id="653341225">
      <w:bodyDiv w:val="1"/>
      <w:marLeft w:val="0"/>
      <w:marRight w:val="0"/>
      <w:marTop w:val="0"/>
      <w:marBottom w:val="0"/>
      <w:divBdr>
        <w:top w:val="none" w:sz="0" w:space="0" w:color="auto"/>
        <w:left w:val="none" w:sz="0" w:space="0" w:color="auto"/>
        <w:bottom w:val="none" w:sz="0" w:space="0" w:color="auto"/>
        <w:right w:val="none" w:sz="0" w:space="0" w:color="auto"/>
      </w:divBdr>
    </w:div>
    <w:div w:id="667751783">
      <w:bodyDiv w:val="1"/>
      <w:marLeft w:val="0"/>
      <w:marRight w:val="0"/>
      <w:marTop w:val="0"/>
      <w:marBottom w:val="0"/>
      <w:divBdr>
        <w:top w:val="none" w:sz="0" w:space="0" w:color="auto"/>
        <w:left w:val="none" w:sz="0" w:space="0" w:color="auto"/>
        <w:bottom w:val="none" w:sz="0" w:space="0" w:color="auto"/>
        <w:right w:val="none" w:sz="0" w:space="0" w:color="auto"/>
      </w:divBdr>
    </w:div>
    <w:div w:id="796679729">
      <w:bodyDiv w:val="1"/>
      <w:marLeft w:val="0"/>
      <w:marRight w:val="0"/>
      <w:marTop w:val="0"/>
      <w:marBottom w:val="0"/>
      <w:divBdr>
        <w:top w:val="none" w:sz="0" w:space="0" w:color="auto"/>
        <w:left w:val="none" w:sz="0" w:space="0" w:color="auto"/>
        <w:bottom w:val="none" w:sz="0" w:space="0" w:color="auto"/>
        <w:right w:val="none" w:sz="0" w:space="0" w:color="auto"/>
      </w:divBdr>
    </w:div>
    <w:div w:id="971902600">
      <w:bodyDiv w:val="1"/>
      <w:marLeft w:val="0"/>
      <w:marRight w:val="0"/>
      <w:marTop w:val="0"/>
      <w:marBottom w:val="0"/>
      <w:divBdr>
        <w:top w:val="none" w:sz="0" w:space="0" w:color="auto"/>
        <w:left w:val="none" w:sz="0" w:space="0" w:color="auto"/>
        <w:bottom w:val="none" w:sz="0" w:space="0" w:color="auto"/>
        <w:right w:val="none" w:sz="0" w:space="0" w:color="auto"/>
      </w:divBdr>
    </w:div>
    <w:div w:id="1097629388">
      <w:bodyDiv w:val="1"/>
      <w:marLeft w:val="0"/>
      <w:marRight w:val="0"/>
      <w:marTop w:val="0"/>
      <w:marBottom w:val="0"/>
      <w:divBdr>
        <w:top w:val="none" w:sz="0" w:space="0" w:color="auto"/>
        <w:left w:val="none" w:sz="0" w:space="0" w:color="auto"/>
        <w:bottom w:val="none" w:sz="0" w:space="0" w:color="auto"/>
        <w:right w:val="none" w:sz="0" w:space="0" w:color="auto"/>
      </w:divBdr>
    </w:div>
    <w:div w:id="1172137671">
      <w:bodyDiv w:val="1"/>
      <w:marLeft w:val="0"/>
      <w:marRight w:val="0"/>
      <w:marTop w:val="0"/>
      <w:marBottom w:val="0"/>
      <w:divBdr>
        <w:top w:val="none" w:sz="0" w:space="0" w:color="auto"/>
        <w:left w:val="none" w:sz="0" w:space="0" w:color="auto"/>
        <w:bottom w:val="none" w:sz="0" w:space="0" w:color="auto"/>
        <w:right w:val="none" w:sz="0" w:space="0" w:color="auto"/>
      </w:divBdr>
    </w:div>
    <w:div w:id="1311520924">
      <w:bodyDiv w:val="1"/>
      <w:marLeft w:val="0"/>
      <w:marRight w:val="0"/>
      <w:marTop w:val="0"/>
      <w:marBottom w:val="0"/>
      <w:divBdr>
        <w:top w:val="none" w:sz="0" w:space="0" w:color="auto"/>
        <w:left w:val="none" w:sz="0" w:space="0" w:color="auto"/>
        <w:bottom w:val="none" w:sz="0" w:space="0" w:color="auto"/>
        <w:right w:val="none" w:sz="0" w:space="0" w:color="auto"/>
      </w:divBdr>
    </w:div>
    <w:div w:id="1424033231">
      <w:bodyDiv w:val="1"/>
      <w:marLeft w:val="0"/>
      <w:marRight w:val="0"/>
      <w:marTop w:val="0"/>
      <w:marBottom w:val="0"/>
      <w:divBdr>
        <w:top w:val="none" w:sz="0" w:space="0" w:color="auto"/>
        <w:left w:val="none" w:sz="0" w:space="0" w:color="auto"/>
        <w:bottom w:val="none" w:sz="0" w:space="0" w:color="auto"/>
        <w:right w:val="none" w:sz="0" w:space="0" w:color="auto"/>
      </w:divBdr>
    </w:div>
    <w:div w:id="1758820081">
      <w:bodyDiv w:val="1"/>
      <w:marLeft w:val="0"/>
      <w:marRight w:val="0"/>
      <w:marTop w:val="0"/>
      <w:marBottom w:val="0"/>
      <w:divBdr>
        <w:top w:val="none" w:sz="0" w:space="0" w:color="auto"/>
        <w:left w:val="none" w:sz="0" w:space="0" w:color="auto"/>
        <w:bottom w:val="none" w:sz="0" w:space="0" w:color="auto"/>
        <w:right w:val="none" w:sz="0" w:space="0" w:color="auto"/>
      </w:divBdr>
    </w:div>
    <w:div w:id="1764448614">
      <w:bodyDiv w:val="1"/>
      <w:marLeft w:val="0"/>
      <w:marRight w:val="0"/>
      <w:marTop w:val="0"/>
      <w:marBottom w:val="0"/>
      <w:divBdr>
        <w:top w:val="none" w:sz="0" w:space="0" w:color="auto"/>
        <w:left w:val="none" w:sz="0" w:space="0" w:color="auto"/>
        <w:bottom w:val="none" w:sz="0" w:space="0" w:color="auto"/>
        <w:right w:val="none" w:sz="0" w:space="0" w:color="auto"/>
      </w:divBdr>
    </w:div>
    <w:div w:id="1799906800">
      <w:bodyDiv w:val="1"/>
      <w:marLeft w:val="0"/>
      <w:marRight w:val="0"/>
      <w:marTop w:val="0"/>
      <w:marBottom w:val="0"/>
      <w:divBdr>
        <w:top w:val="none" w:sz="0" w:space="0" w:color="auto"/>
        <w:left w:val="none" w:sz="0" w:space="0" w:color="auto"/>
        <w:bottom w:val="none" w:sz="0" w:space="0" w:color="auto"/>
        <w:right w:val="none" w:sz="0" w:space="0" w:color="auto"/>
      </w:divBdr>
    </w:div>
    <w:div w:id="20640632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terialeplatform.emu.dk/" TargetMode="External"/><Relationship Id="rId9" Type="http://schemas.openxmlformats.org/officeDocument/2006/relationships/hyperlink" Target="https://en.wikipedia.org/wiki/Learning_object_metadata" TargetMode="External"/><Relationship Id="rId10" Type="http://schemas.openxmlformats.org/officeDocument/2006/relationships/hyperlink" Target="https://en.wikipedia.org/wiki/Learning_object_met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9699-A731-8D42-BFC1-E5D0337E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3677</Words>
  <Characters>20964</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Lakeside</Company>
  <LinksUpToDate>false</LinksUpToDate>
  <CharactersWithSpaces>24592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Søren Mikkelsen</cp:lastModifiedBy>
  <cp:revision>6</cp:revision>
  <dcterms:created xsi:type="dcterms:W3CDTF">2017-01-10T11:57:00Z</dcterms:created>
  <dcterms:modified xsi:type="dcterms:W3CDTF">2017-01-10T14:08:00Z</dcterms:modified>
</cp:coreProperties>
</file>